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19" w:rsidRPr="00432AD5" w:rsidRDefault="00701D19" w:rsidP="00701D19">
      <w:pPr>
        <w:ind w:left="5387"/>
        <w:rPr>
          <w:sz w:val="28"/>
          <w:szCs w:val="28"/>
        </w:rPr>
      </w:pPr>
      <w:r w:rsidRPr="00432AD5">
        <w:rPr>
          <w:sz w:val="28"/>
          <w:szCs w:val="28"/>
        </w:rPr>
        <w:t>Утверждена</w:t>
      </w:r>
    </w:p>
    <w:p w:rsidR="00701D19" w:rsidRPr="00432AD5" w:rsidRDefault="00701D19" w:rsidP="00701D19">
      <w:pPr>
        <w:ind w:left="5529" w:hanging="142"/>
        <w:rPr>
          <w:sz w:val="28"/>
          <w:szCs w:val="28"/>
        </w:rPr>
      </w:pPr>
      <w:r w:rsidRPr="00432AD5">
        <w:rPr>
          <w:sz w:val="28"/>
          <w:szCs w:val="28"/>
        </w:rPr>
        <w:t>приказом Председателя</w:t>
      </w:r>
    </w:p>
    <w:p w:rsidR="00701D19" w:rsidRPr="00432AD5" w:rsidRDefault="00121C07" w:rsidP="00701D19">
      <w:pPr>
        <w:ind w:left="5387"/>
        <w:rPr>
          <w:sz w:val="28"/>
          <w:szCs w:val="28"/>
        </w:rPr>
      </w:pPr>
      <w:r w:rsidRPr="00432AD5">
        <w:rPr>
          <w:sz w:val="28"/>
          <w:szCs w:val="28"/>
        </w:rPr>
        <w:t xml:space="preserve">Комитета </w:t>
      </w:r>
      <w:r w:rsidR="00701D19" w:rsidRPr="00432AD5">
        <w:rPr>
          <w:sz w:val="28"/>
          <w:szCs w:val="28"/>
        </w:rPr>
        <w:t>по статистике</w:t>
      </w:r>
    </w:p>
    <w:p w:rsidR="00701D19" w:rsidRPr="00432AD5" w:rsidRDefault="00701D19" w:rsidP="00701D19">
      <w:pPr>
        <w:ind w:left="5387"/>
        <w:rPr>
          <w:sz w:val="28"/>
          <w:szCs w:val="28"/>
        </w:rPr>
      </w:pPr>
      <w:r w:rsidRPr="00432AD5">
        <w:rPr>
          <w:sz w:val="28"/>
          <w:szCs w:val="28"/>
        </w:rPr>
        <w:t>Министерства национальной</w:t>
      </w:r>
    </w:p>
    <w:p w:rsidR="00701D19" w:rsidRPr="00432AD5" w:rsidRDefault="00701D19" w:rsidP="00701D19">
      <w:pPr>
        <w:ind w:left="5387"/>
        <w:rPr>
          <w:sz w:val="28"/>
          <w:szCs w:val="28"/>
        </w:rPr>
      </w:pPr>
      <w:r w:rsidRPr="00432AD5">
        <w:rPr>
          <w:sz w:val="28"/>
          <w:szCs w:val="28"/>
        </w:rPr>
        <w:t>экономики Республики Казахстан</w:t>
      </w:r>
    </w:p>
    <w:p w:rsidR="00701D19" w:rsidRPr="00432AD5" w:rsidRDefault="00701D19" w:rsidP="00701D19">
      <w:pPr>
        <w:ind w:left="5387"/>
        <w:rPr>
          <w:sz w:val="28"/>
          <w:szCs w:val="28"/>
        </w:rPr>
      </w:pPr>
      <w:r w:rsidRPr="00432AD5">
        <w:rPr>
          <w:sz w:val="28"/>
          <w:szCs w:val="28"/>
        </w:rPr>
        <w:t>от «</w:t>
      </w:r>
      <w:r w:rsidR="00035177" w:rsidRPr="00432AD5">
        <w:rPr>
          <w:sz w:val="28"/>
          <w:szCs w:val="28"/>
        </w:rPr>
        <w:t xml:space="preserve"> 20 </w:t>
      </w:r>
      <w:r w:rsidRPr="00432AD5">
        <w:rPr>
          <w:sz w:val="28"/>
          <w:szCs w:val="28"/>
        </w:rPr>
        <w:t>»</w:t>
      </w:r>
      <w:r w:rsidR="00035177" w:rsidRPr="00432AD5">
        <w:rPr>
          <w:sz w:val="28"/>
          <w:szCs w:val="28"/>
        </w:rPr>
        <w:t xml:space="preserve"> сентября</w:t>
      </w:r>
      <w:r w:rsidRPr="00432AD5">
        <w:rPr>
          <w:sz w:val="28"/>
          <w:szCs w:val="28"/>
        </w:rPr>
        <w:t xml:space="preserve"> 2017 года</w:t>
      </w:r>
    </w:p>
    <w:p w:rsidR="00701D19" w:rsidRPr="00432AD5" w:rsidRDefault="00701D19" w:rsidP="00701D19">
      <w:pPr>
        <w:ind w:left="5387"/>
        <w:rPr>
          <w:sz w:val="28"/>
          <w:szCs w:val="28"/>
        </w:rPr>
      </w:pPr>
      <w:r w:rsidRPr="00432AD5">
        <w:rPr>
          <w:sz w:val="28"/>
          <w:szCs w:val="28"/>
        </w:rPr>
        <w:t>№</w:t>
      </w:r>
      <w:r w:rsidR="00035177" w:rsidRPr="00432AD5">
        <w:rPr>
          <w:sz w:val="28"/>
          <w:szCs w:val="28"/>
        </w:rPr>
        <w:t xml:space="preserve"> 130</w:t>
      </w:r>
    </w:p>
    <w:p w:rsidR="00701D19" w:rsidRPr="00432AD5" w:rsidRDefault="00701D19" w:rsidP="00701D19">
      <w:pPr>
        <w:rPr>
          <w:sz w:val="28"/>
          <w:szCs w:val="28"/>
        </w:rPr>
      </w:pPr>
    </w:p>
    <w:p w:rsidR="00701D19" w:rsidRPr="00432AD5" w:rsidRDefault="00701D19" w:rsidP="00701D19">
      <w:pPr>
        <w:rPr>
          <w:sz w:val="28"/>
          <w:szCs w:val="28"/>
        </w:rPr>
      </w:pPr>
    </w:p>
    <w:p w:rsidR="00701D19" w:rsidRPr="00432AD5" w:rsidRDefault="00701D19" w:rsidP="00701D19">
      <w:pPr>
        <w:ind w:firstLine="709"/>
        <w:jc w:val="center"/>
        <w:rPr>
          <w:b/>
          <w:sz w:val="28"/>
          <w:szCs w:val="28"/>
        </w:rPr>
      </w:pPr>
      <w:r w:rsidRPr="00432AD5">
        <w:rPr>
          <w:b/>
          <w:sz w:val="28"/>
          <w:szCs w:val="28"/>
        </w:rPr>
        <w:t>Методика расчета показателей</w:t>
      </w:r>
    </w:p>
    <w:p w:rsidR="00701D19" w:rsidRPr="00432AD5" w:rsidRDefault="00701D19" w:rsidP="00701D19">
      <w:pPr>
        <w:ind w:firstLine="709"/>
        <w:jc w:val="center"/>
        <w:rPr>
          <w:b/>
          <w:sz w:val="28"/>
          <w:szCs w:val="28"/>
        </w:rPr>
      </w:pPr>
      <w:r w:rsidRPr="00432AD5">
        <w:rPr>
          <w:b/>
          <w:sz w:val="28"/>
          <w:szCs w:val="28"/>
        </w:rPr>
        <w:t>малого и среднего предпринимательства</w:t>
      </w:r>
    </w:p>
    <w:p w:rsidR="00701D19" w:rsidRPr="00432AD5" w:rsidRDefault="00701D19" w:rsidP="00701D19">
      <w:pPr>
        <w:rPr>
          <w:sz w:val="28"/>
          <w:szCs w:val="28"/>
        </w:rPr>
      </w:pPr>
    </w:p>
    <w:p w:rsidR="00701D19" w:rsidRPr="00432AD5" w:rsidRDefault="00701D19" w:rsidP="00701D19">
      <w:pPr>
        <w:rPr>
          <w:sz w:val="28"/>
          <w:szCs w:val="28"/>
        </w:rPr>
      </w:pPr>
    </w:p>
    <w:p w:rsidR="00701D19" w:rsidRPr="00432AD5" w:rsidRDefault="00701D19" w:rsidP="00701D19">
      <w:pPr>
        <w:ind w:firstLine="709"/>
        <w:jc w:val="center"/>
        <w:rPr>
          <w:b/>
          <w:sz w:val="28"/>
          <w:szCs w:val="28"/>
        </w:rPr>
      </w:pPr>
      <w:r w:rsidRPr="00432AD5">
        <w:rPr>
          <w:b/>
          <w:sz w:val="28"/>
          <w:szCs w:val="28"/>
        </w:rPr>
        <w:t>Глава 1. Общие положения</w:t>
      </w:r>
    </w:p>
    <w:p w:rsidR="00701D19" w:rsidRPr="00432AD5" w:rsidRDefault="00701D19" w:rsidP="00701D19">
      <w:pPr>
        <w:jc w:val="both"/>
        <w:rPr>
          <w:sz w:val="28"/>
          <w:szCs w:val="28"/>
        </w:rPr>
      </w:pPr>
    </w:p>
    <w:p w:rsidR="00701D19" w:rsidRPr="00432AD5" w:rsidRDefault="00701D19" w:rsidP="00701D19">
      <w:pPr>
        <w:ind w:firstLine="708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1.</w:t>
      </w:r>
      <w:r w:rsidRPr="00432AD5">
        <w:t xml:space="preserve"> </w:t>
      </w:r>
      <w:r w:rsidRPr="00432AD5">
        <w:rPr>
          <w:sz w:val="28"/>
          <w:szCs w:val="28"/>
        </w:rPr>
        <w:t>Методика расчета показателей малого и среднего предпринимательства</w:t>
      </w:r>
      <w:r w:rsidRPr="00432AD5">
        <w:rPr>
          <w:b/>
          <w:sz w:val="28"/>
          <w:szCs w:val="28"/>
        </w:rPr>
        <w:t xml:space="preserve"> </w:t>
      </w:r>
      <w:r w:rsidRPr="00432AD5">
        <w:rPr>
          <w:sz w:val="28"/>
          <w:szCs w:val="28"/>
        </w:rPr>
        <w:t>(далее – Методика) относится к статистической методологии, формируемой в соответствии с международными стандартами и утверждаемой в соответствии с Законом Республики Казахстан от 19 марта 2010 года «О государственной статистике» (далее – Закон).</w:t>
      </w:r>
    </w:p>
    <w:p w:rsidR="00701D19" w:rsidRPr="00432AD5" w:rsidRDefault="00701D19" w:rsidP="00701D19">
      <w:pPr>
        <w:ind w:firstLine="708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2. Методика определяет основные аспекты и методы получения официальной статистической информации для расчета показателей, характеризующих деятельность малого и среднего предпринимательства, с целью осуществления оценки вклада сектора малого и среднего предпринимательства в экономику Республики Казахстан.</w:t>
      </w:r>
    </w:p>
    <w:p w:rsidR="00701D19" w:rsidRPr="00432AD5" w:rsidRDefault="00701D19" w:rsidP="00701D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3. Целью настоящей Методики является формирование официальной статистической информации, характеризующей развитие малого и среднего предпринимательства в Республике Казахстан.</w:t>
      </w:r>
    </w:p>
    <w:p w:rsidR="00701D19" w:rsidRPr="00432AD5" w:rsidRDefault="00701D19" w:rsidP="00701D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4. Методика применяется Комитетом по статистике Министерства национальной экономики Республики Казахстан и его территориальными органами при формировании показателей малого и среднего предпринимательства.</w:t>
      </w:r>
    </w:p>
    <w:p w:rsidR="00701D19" w:rsidRPr="00432AD5" w:rsidRDefault="00701D19" w:rsidP="00701D19">
      <w:pPr>
        <w:ind w:firstLine="708"/>
        <w:jc w:val="both"/>
        <w:rPr>
          <w:strike/>
          <w:snapToGrid w:val="0"/>
          <w:sz w:val="28"/>
          <w:szCs w:val="28"/>
        </w:rPr>
      </w:pPr>
      <w:r w:rsidRPr="00432AD5">
        <w:rPr>
          <w:sz w:val="28"/>
          <w:szCs w:val="28"/>
        </w:rPr>
        <w:t>5. Объектом настоящей Методики является</w:t>
      </w:r>
      <w:r w:rsidRPr="00432AD5">
        <w:rPr>
          <w:snapToGrid w:val="0"/>
          <w:sz w:val="28"/>
          <w:szCs w:val="28"/>
        </w:rPr>
        <w:t xml:space="preserve"> совокупность четырех типов хозяйствующих субъектов: индивидуальных предпринимателей, крестьянских или фермерских хозяйств и юридических лиц, относящихся к малому</w:t>
      </w:r>
      <w:r w:rsidR="0055251C" w:rsidRPr="00432AD5">
        <w:rPr>
          <w:snapToGrid w:val="0"/>
          <w:sz w:val="28"/>
          <w:szCs w:val="28"/>
        </w:rPr>
        <w:t xml:space="preserve"> и среднему предпринимательству.</w:t>
      </w:r>
    </w:p>
    <w:p w:rsidR="0055251C" w:rsidRPr="00432AD5" w:rsidRDefault="00701D19" w:rsidP="0055251C">
      <w:pPr>
        <w:ind w:firstLine="708"/>
        <w:jc w:val="both"/>
        <w:rPr>
          <w:snapToGrid w:val="0"/>
          <w:sz w:val="28"/>
          <w:szCs w:val="28"/>
        </w:rPr>
      </w:pPr>
      <w:r w:rsidRPr="00432AD5">
        <w:rPr>
          <w:sz w:val="28"/>
          <w:szCs w:val="28"/>
        </w:rPr>
        <w:t xml:space="preserve">6. В статистической деятельности, для отнесения субъектов к малому и среднему предпринимательству (далее – МСП) </w:t>
      </w:r>
      <w:r w:rsidR="00C44E60" w:rsidRPr="00432AD5">
        <w:rPr>
          <w:sz w:val="28"/>
          <w:szCs w:val="28"/>
        </w:rPr>
        <w:t xml:space="preserve">в соответствии с </w:t>
      </w:r>
      <w:r w:rsidR="00C44E60" w:rsidRPr="00432AD5">
        <w:rPr>
          <w:snapToGrid w:val="0"/>
          <w:sz w:val="28"/>
          <w:szCs w:val="28"/>
        </w:rPr>
        <w:t>Предпринимательским кодексом Республики Казахстан от 29 октября 2015 года,</w:t>
      </w:r>
      <w:r w:rsidR="00C44E60" w:rsidRPr="00432AD5">
        <w:rPr>
          <w:sz w:val="28"/>
          <w:szCs w:val="28"/>
        </w:rPr>
        <w:t xml:space="preserve"> </w:t>
      </w:r>
      <w:r w:rsidRPr="00432AD5">
        <w:rPr>
          <w:sz w:val="28"/>
          <w:szCs w:val="28"/>
        </w:rPr>
        <w:t>используется только критерий среднегодовой численности работников</w:t>
      </w:r>
      <w:r w:rsidR="00C44E60" w:rsidRPr="00432AD5">
        <w:rPr>
          <w:sz w:val="28"/>
          <w:szCs w:val="28"/>
        </w:rPr>
        <w:t>.</w:t>
      </w:r>
    </w:p>
    <w:p w:rsidR="00701D19" w:rsidRPr="00432AD5" w:rsidRDefault="00701D19" w:rsidP="00701D19">
      <w:pPr>
        <w:ind w:firstLine="708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7. Для статистического учета гендерного аспекта при формировании показателей МСП на годовой основе в качестве критерия используется пол руководителя предприятий МСП.</w:t>
      </w:r>
    </w:p>
    <w:p w:rsidR="00701D19" w:rsidRPr="00432AD5" w:rsidRDefault="00701D19" w:rsidP="00701D19">
      <w:pPr>
        <w:ind w:firstLine="708"/>
        <w:jc w:val="both"/>
        <w:rPr>
          <w:sz w:val="28"/>
          <w:szCs w:val="28"/>
        </w:rPr>
      </w:pPr>
      <w:bookmarkStart w:id="0" w:name="z18"/>
      <w:bookmarkEnd w:id="0"/>
      <w:r w:rsidRPr="00432AD5">
        <w:rPr>
          <w:sz w:val="28"/>
          <w:szCs w:val="28"/>
        </w:rPr>
        <w:lastRenderedPageBreak/>
        <w:t>8.</w:t>
      </w:r>
      <w:r w:rsidRPr="00432AD5">
        <w:rPr>
          <w:color w:val="FF0000"/>
          <w:sz w:val="28"/>
          <w:szCs w:val="28"/>
        </w:rPr>
        <w:t xml:space="preserve"> </w:t>
      </w:r>
      <w:r w:rsidRPr="00432AD5">
        <w:rPr>
          <w:sz w:val="28"/>
          <w:szCs w:val="28"/>
        </w:rPr>
        <w:t>Общегосударственные статистические наблюдения о деятельности малых предприятий, проводится методом выборочного обследования, средних предприятий - сплошным методом.</w:t>
      </w:r>
    </w:p>
    <w:p w:rsidR="00701D19" w:rsidRPr="00432AD5" w:rsidRDefault="00701D19" w:rsidP="00701D19">
      <w:pPr>
        <w:rPr>
          <w:sz w:val="28"/>
          <w:szCs w:val="28"/>
        </w:rPr>
      </w:pPr>
    </w:p>
    <w:p w:rsidR="00701D19" w:rsidRPr="00432AD5" w:rsidRDefault="00701D19" w:rsidP="00701D19">
      <w:pPr>
        <w:rPr>
          <w:sz w:val="28"/>
          <w:szCs w:val="28"/>
        </w:rPr>
      </w:pPr>
    </w:p>
    <w:p w:rsidR="00701D19" w:rsidRPr="00432AD5" w:rsidRDefault="00701D19" w:rsidP="00701D19">
      <w:pPr>
        <w:ind w:firstLine="709"/>
        <w:jc w:val="center"/>
        <w:rPr>
          <w:b/>
          <w:sz w:val="28"/>
          <w:szCs w:val="28"/>
        </w:rPr>
      </w:pPr>
      <w:r w:rsidRPr="00432AD5">
        <w:rPr>
          <w:b/>
          <w:sz w:val="28"/>
          <w:szCs w:val="28"/>
        </w:rPr>
        <w:t xml:space="preserve">Глава 2. </w:t>
      </w:r>
      <w:r w:rsidRPr="00432AD5">
        <w:rPr>
          <w:b/>
          <w:color w:val="000000"/>
          <w:sz w:val="28"/>
          <w:szCs w:val="28"/>
        </w:rPr>
        <w:t>Источники информации</w:t>
      </w:r>
    </w:p>
    <w:p w:rsidR="00701D19" w:rsidRPr="00432AD5" w:rsidRDefault="00701D19" w:rsidP="00701D19">
      <w:pPr>
        <w:jc w:val="both"/>
        <w:rPr>
          <w:sz w:val="28"/>
          <w:szCs w:val="28"/>
        </w:rPr>
      </w:pPr>
    </w:p>
    <w:p w:rsidR="00701D19" w:rsidRPr="00432AD5" w:rsidRDefault="00701D19" w:rsidP="00701D19">
      <w:pPr>
        <w:ind w:firstLine="709"/>
        <w:jc w:val="both"/>
        <w:rPr>
          <w:spacing w:val="-3"/>
          <w:sz w:val="28"/>
          <w:szCs w:val="28"/>
        </w:rPr>
      </w:pPr>
      <w:r w:rsidRPr="00432AD5">
        <w:rPr>
          <w:sz w:val="28"/>
          <w:szCs w:val="28"/>
          <w:lang w:val="kk-KZ"/>
        </w:rPr>
        <w:t>9</w:t>
      </w:r>
      <w:r w:rsidRPr="00432AD5">
        <w:rPr>
          <w:sz w:val="28"/>
          <w:szCs w:val="28"/>
        </w:rPr>
        <w:t xml:space="preserve">. </w:t>
      </w:r>
      <w:r w:rsidRPr="00432AD5">
        <w:rPr>
          <w:spacing w:val="-3"/>
          <w:sz w:val="28"/>
          <w:szCs w:val="28"/>
        </w:rPr>
        <w:t>Информационной базой для формирования данных по статистике МСП являются: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  <w:lang w:val="kk-KZ"/>
        </w:rPr>
        <w:t>1)</w:t>
      </w:r>
      <w:r w:rsidRPr="00432AD5">
        <w:rPr>
          <w:sz w:val="28"/>
          <w:szCs w:val="28"/>
        </w:rPr>
        <w:t xml:space="preserve"> первичные статистические данные общегосударственных статистических наблюдений о деятельности </w:t>
      </w:r>
      <w:r w:rsidR="00C44E60" w:rsidRPr="00432AD5">
        <w:rPr>
          <w:sz w:val="28"/>
          <w:szCs w:val="28"/>
        </w:rPr>
        <w:t>юридических лиц</w:t>
      </w:r>
      <w:r w:rsidRPr="00432AD5">
        <w:rPr>
          <w:sz w:val="28"/>
          <w:szCs w:val="28"/>
        </w:rPr>
        <w:t>,</w:t>
      </w:r>
      <w:r w:rsidR="00AC6628" w:rsidRPr="00432AD5">
        <w:rPr>
          <w:sz w:val="28"/>
          <w:szCs w:val="28"/>
        </w:rPr>
        <w:t xml:space="preserve"> относящихся к малому</w:t>
      </w:r>
      <w:r w:rsidR="00C44E60" w:rsidRPr="00432AD5">
        <w:rPr>
          <w:sz w:val="28"/>
          <w:szCs w:val="28"/>
        </w:rPr>
        <w:t xml:space="preserve"> и среднему</w:t>
      </w:r>
      <w:r w:rsidR="00AC6628" w:rsidRPr="00432AD5">
        <w:rPr>
          <w:sz w:val="28"/>
          <w:szCs w:val="28"/>
        </w:rPr>
        <w:t xml:space="preserve"> предпринимательству</w:t>
      </w:r>
      <w:r w:rsidR="00C44E60" w:rsidRPr="00432AD5">
        <w:rPr>
          <w:sz w:val="28"/>
          <w:szCs w:val="28"/>
        </w:rPr>
        <w:t>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2) официальная статистическая информация о валовом выпуске продукции крестьянских или фермерских хозяйств по статистике сельского хозяйства;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3) данные Статистического бизнес-регистра (далее – СБР);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4) административные данные административных источников;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5) индексы потребительских цен.</w:t>
      </w:r>
    </w:p>
    <w:p w:rsidR="00701D19" w:rsidRPr="00432AD5" w:rsidRDefault="00701D19" w:rsidP="00701D19">
      <w:pPr>
        <w:rPr>
          <w:sz w:val="28"/>
          <w:szCs w:val="28"/>
        </w:rPr>
      </w:pPr>
    </w:p>
    <w:p w:rsidR="00701D19" w:rsidRPr="00432AD5" w:rsidRDefault="00701D19" w:rsidP="00701D19">
      <w:pPr>
        <w:rPr>
          <w:sz w:val="28"/>
          <w:szCs w:val="28"/>
        </w:rPr>
      </w:pPr>
    </w:p>
    <w:p w:rsidR="00701D19" w:rsidRPr="00432AD5" w:rsidRDefault="00701D19" w:rsidP="00701D19">
      <w:pPr>
        <w:ind w:firstLine="709"/>
        <w:jc w:val="center"/>
        <w:rPr>
          <w:b/>
          <w:sz w:val="28"/>
          <w:szCs w:val="28"/>
        </w:rPr>
      </w:pPr>
      <w:r w:rsidRPr="00432AD5">
        <w:rPr>
          <w:b/>
          <w:sz w:val="28"/>
          <w:szCs w:val="28"/>
        </w:rPr>
        <w:t>Глава 3. Формирование показателей деятельности субъектов малого и среднего предпринимательства</w:t>
      </w:r>
    </w:p>
    <w:p w:rsidR="00701D19" w:rsidRPr="00432AD5" w:rsidRDefault="00701D19" w:rsidP="00701D19">
      <w:pPr>
        <w:jc w:val="both"/>
        <w:rPr>
          <w:sz w:val="28"/>
          <w:szCs w:val="28"/>
        </w:rPr>
      </w:pPr>
    </w:p>
    <w:p w:rsidR="00701D19" w:rsidRPr="00432AD5" w:rsidRDefault="00701D19" w:rsidP="00701D19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432AD5">
        <w:rPr>
          <w:sz w:val="28"/>
          <w:szCs w:val="28"/>
        </w:rPr>
        <w:t>10.</w:t>
      </w:r>
      <w:r w:rsidRPr="00432AD5">
        <w:rPr>
          <w:sz w:val="28"/>
          <w:szCs w:val="28"/>
          <w:lang w:val="kk-KZ"/>
        </w:rPr>
        <w:t xml:space="preserve"> Для мониторинга деятельности субъектов МСП формируются следующие показатели:</w:t>
      </w:r>
    </w:p>
    <w:p w:rsidR="00701D19" w:rsidRPr="00432AD5" w:rsidRDefault="00701D19" w:rsidP="00701D19">
      <w:pPr>
        <w:shd w:val="clear" w:color="auto" w:fill="FFFFFF"/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  <w:lang w:val="kk-KZ"/>
        </w:rPr>
        <w:t>1) количество зарегистрированных субъектов МСП</w:t>
      </w:r>
      <w:r w:rsidRPr="00432AD5">
        <w:rPr>
          <w:sz w:val="28"/>
          <w:szCs w:val="28"/>
        </w:rPr>
        <w:t>;</w:t>
      </w:r>
    </w:p>
    <w:p w:rsidR="00701D19" w:rsidRPr="00432AD5" w:rsidRDefault="00701D19" w:rsidP="00701D19">
      <w:pPr>
        <w:shd w:val="clear" w:color="auto" w:fill="FFFFFF"/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2) количество действующих субъектов МСП;</w:t>
      </w:r>
    </w:p>
    <w:p w:rsidR="00701D19" w:rsidRPr="00432AD5" w:rsidRDefault="00701D19" w:rsidP="00701D19">
      <w:pPr>
        <w:shd w:val="clear" w:color="auto" w:fill="FFFFFF"/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3) численность работников в действующих субъектах МСП;</w:t>
      </w:r>
    </w:p>
    <w:p w:rsidR="00701D19" w:rsidRPr="00432AD5" w:rsidRDefault="00701D19" w:rsidP="00701D19">
      <w:pPr>
        <w:shd w:val="clear" w:color="auto" w:fill="FFFFFF"/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4) объем произведенной продукции, выполненных работ и оказанных услуг субъектами МСП;</w:t>
      </w:r>
    </w:p>
    <w:p w:rsidR="00701D19" w:rsidRPr="00432AD5" w:rsidRDefault="00701D19" w:rsidP="00701D19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432AD5">
        <w:rPr>
          <w:sz w:val="28"/>
          <w:szCs w:val="28"/>
        </w:rPr>
        <w:t>5) индекс физического объема произведенной продукции, выполненных работ и оказанных услуг субъектами МСП.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11. Показатели, характеризующие деятельность субъектов МСП формируются по областям (районам) и видам экономической деятельности с квартальной периодичностью.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12. На ежегодной основе, формируются показатели о количестве зарегистрированных и действующих субъектов МСП, возглавляемых женщинами и численности работников (для формирования гендерной статистики).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13. Показатели «количество зарегистрированных субъектов МСП» и «количество действующих субъектов МСП» формируются по данным СБР.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 xml:space="preserve">14. Показатель «численность работников в действующих субъектах МСП» определяется </w:t>
      </w:r>
      <w:r w:rsidRPr="00432AD5">
        <w:rPr>
          <w:sz w:val="28"/>
          <w:szCs w:val="28"/>
          <w:lang w:val="kk-KZ"/>
        </w:rPr>
        <w:t>по следующей формуле</w:t>
      </w:r>
      <w:r w:rsidRPr="00432AD5">
        <w:rPr>
          <w:sz w:val="28"/>
          <w:szCs w:val="28"/>
        </w:rPr>
        <w:t>:</w:t>
      </w:r>
    </w:p>
    <w:p w:rsidR="00701D19" w:rsidRPr="00432AD5" w:rsidRDefault="00701D19" w:rsidP="00701D19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01D19" w:rsidRPr="00432AD5" w:rsidRDefault="00701D19" w:rsidP="00701D19">
      <w:pPr>
        <w:ind w:left="2124" w:firstLine="708"/>
        <w:jc w:val="both"/>
        <w:rPr>
          <w:i/>
          <w:sz w:val="28"/>
          <w:szCs w:val="28"/>
          <w:lang w:val="kk-KZ"/>
        </w:rPr>
      </w:pPr>
      <w:r w:rsidRPr="00432AD5">
        <w:rPr>
          <w:sz w:val="28"/>
          <w:szCs w:val="28"/>
        </w:rPr>
        <w:t>Ч</w:t>
      </w:r>
      <w:r w:rsidRPr="00432AD5">
        <w:rPr>
          <w:sz w:val="22"/>
          <w:szCs w:val="22"/>
          <w:vertAlign w:val="subscript"/>
        </w:rPr>
        <w:t>мсп</w:t>
      </w:r>
      <w:r w:rsidRPr="00432AD5">
        <w:rPr>
          <w:sz w:val="12"/>
          <w:szCs w:val="12"/>
        </w:rPr>
        <w:t xml:space="preserve"> </w:t>
      </w:r>
      <w:r w:rsidRPr="00432AD5">
        <w:rPr>
          <w:sz w:val="28"/>
          <w:szCs w:val="28"/>
        </w:rPr>
        <w:t xml:space="preserve">= </w:t>
      </w:r>
      <w:r w:rsidRPr="00432AD5">
        <w:rPr>
          <w:snapToGrid w:val="0"/>
          <w:sz w:val="28"/>
          <w:szCs w:val="28"/>
        </w:rPr>
        <w:t>Ч</w:t>
      </w:r>
      <w:r w:rsidRPr="00432AD5">
        <w:rPr>
          <w:snapToGrid w:val="0"/>
          <w:sz w:val="22"/>
          <w:szCs w:val="22"/>
          <w:vertAlign w:val="subscript"/>
        </w:rPr>
        <w:t>мп</w:t>
      </w:r>
      <w:r w:rsidRPr="00432AD5">
        <w:rPr>
          <w:snapToGrid w:val="0"/>
          <w:sz w:val="28"/>
          <w:szCs w:val="28"/>
          <w:vertAlign w:val="subscript"/>
        </w:rPr>
        <w:t xml:space="preserve"> </w:t>
      </w:r>
      <w:r w:rsidRPr="00432AD5">
        <w:rPr>
          <w:snapToGrid w:val="0"/>
          <w:sz w:val="28"/>
          <w:szCs w:val="28"/>
        </w:rPr>
        <w:t>+ Ч</w:t>
      </w:r>
      <w:r w:rsidRPr="00432AD5">
        <w:rPr>
          <w:snapToGrid w:val="0"/>
          <w:sz w:val="22"/>
          <w:szCs w:val="22"/>
          <w:vertAlign w:val="subscript"/>
        </w:rPr>
        <w:t>сп</w:t>
      </w:r>
      <w:r w:rsidRPr="00432AD5">
        <w:rPr>
          <w:snapToGrid w:val="0"/>
          <w:sz w:val="28"/>
          <w:szCs w:val="28"/>
          <w:vertAlign w:val="subscript"/>
        </w:rPr>
        <w:t xml:space="preserve"> </w:t>
      </w:r>
      <w:r w:rsidRPr="00432AD5">
        <w:rPr>
          <w:snapToGrid w:val="0"/>
          <w:sz w:val="28"/>
          <w:szCs w:val="28"/>
        </w:rPr>
        <w:t>+</w:t>
      </w:r>
      <w:r w:rsidR="00840901" w:rsidRPr="00432AD5">
        <w:rPr>
          <w:snapToGrid w:val="0"/>
          <w:sz w:val="28"/>
          <w:szCs w:val="28"/>
        </w:rPr>
        <w:t xml:space="preserve"> </w:t>
      </w:r>
      <w:r w:rsidRPr="00432AD5">
        <w:rPr>
          <w:snapToGrid w:val="0"/>
          <w:sz w:val="28"/>
          <w:szCs w:val="28"/>
        </w:rPr>
        <w:t>Ч</w:t>
      </w:r>
      <w:r w:rsidRPr="00432AD5">
        <w:rPr>
          <w:snapToGrid w:val="0"/>
          <w:sz w:val="22"/>
          <w:szCs w:val="22"/>
          <w:vertAlign w:val="subscript"/>
        </w:rPr>
        <w:t>соц</w:t>
      </w:r>
      <w:r w:rsidRPr="00432AD5">
        <w:rPr>
          <w:snapToGrid w:val="0"/>
          <w:sz w:val="28"/>
          <w:szCs w:val="28"/>
        </w:rPr>
        <w:t xml:space="preserve"> +</w:t>
      </w:r>
      <w:r w:rsidR="00840901" w:rsidRPr="00432AD5">
        <w:rPr>
          <w:snapToGrid w:val="0"/>
          <w:sz w:val="28"/>
          <w:szCs w:val="28"/>
        </w:rPr>
        <w:t xml:space="preserve"> </w:t>
      </w:r>
      <w:r w:rsidRPr="00432AD5">
        <w:rPr>
          <w:snapToGrid w:val="0"/>
          <w:sz w:val="28"/>
          <w:szCs w:val="28"/>
        </w:rPr>
        <w:t>Ч</w:t>
      </w:r>
      <w:r w:rsidRPr="00432AD5">
        <w:rPr>
          <w:snapToGrid w:val="0"/>
          <w:sz w:val="22"/>
          <w:szCs w:val="22"/>
          <w:vertAlign w:val="subscript"/>
        </w:rPr>
        <w:t>ип</w:t>
      </w:r>
      <w:r w:rsidRPr="00432AD5">
        <w:rPr>
          <w:snapToGrid w:val="0"/>
          <w:sz w:val="28"/>
          <w:szCs w:val="28"/>
          <w:vertAlign w:val="subscript"/>
        </w:rPr>
        <w:t xml:space="preserve"> </w:t>
      </w:r>
      <w:r w:rsidRPr="00432AD5">
        <w:rPr>
          <w:snapToGrid w:val="0"/>
          <w:sz w:val="28"/>
          <w:szCs w:val="28"/>
        </w:rPr>
        <w:t>+</w:t>
      </w:r>
      <w:r w:rsidR="00840901" w:rsidRPr="00432AD5">
        <w:rPr>
          <w:snapToGrid w:val="0"/>
          <w:sz w:val="28"/>
          <w:szCs w:val="28"/>
        </w:rPr>
        <w:t xml:space="preserve"> </w:t>
      </w:r>
      <w:r w:rsidRPr="00432AD5">
        <w:rPr>
          <w:snapToGrid w:val="0"/>
          <w:sz w:val="28"/>
          <w:szCs w:val="28"/>
        </w:rPr>
        <w:t>Ч</w:t>
      </w:r>
      <w:r w:rsidRPr="00432AD5">
        <w:rPr>
          <w:snapToGrid w:val="0"/>
          <w:sz w:val="22"/>
          <w:szCs w:val="22"/>
          <w:vertAlign w:val="subscript"/>
        </w:rPr>
        <w:t>кфх</w:t>
      </w:r>
      <w:r w:rsidRPr="00432AD5">
        <w:rPr>
          <w:sz w:val="28"/>
          <w:szCs w:val="28"/>
          <w:lang w:val="kk-KZ"/>
        </w:rPr>
        <w:t>,</w:t>
      </w:r>
    </w:p>
    <w:p w:rsidR="00701D19" w:rsidRPr="00432AD5" w:rsidRDefault="00701D19" w:rsidP="00701D19">
      <w:pPr>
        <w:jc w:val="both"/>
        <w:rPr>
          <w:sz w:val="28"/>
          <w:szCs w:val="28"/>
          <w:lang w:val="kk-KZ"/>
        </w:rPr>
      </w:pPr>
    </w:p>
    <w:p w:rsidR="00701D19" w:rsidRPr="00432AD5" w:rsidRDefault="00701D19" w:rsidP="00701D19">
      <w:pPr>
        <w:ind w:firstLine="708"/>
        <w:jc w:val="both"/>
        <w:rPr>
          <w:sz w:val="28"/>
          <w:szCs w:val="28"/>
          <w:lang w:val="kk-KZ"/>
        </w:rPr>
      </w:pPr>
      <w:r w:rsidRPr="00432AD5">
        <w:rPr>
          <w:sz w:val="28"/>
          <w:szCs w:val="28"/>
          <w:lang w:val="kk-KZ"/>
        </w:rPr>
        <w:t>где:</w:t>
      </w:r>
    </w:p>
    <w:p w:rsidR="00701D19" w:rsidRPr="00432AD5" w:rsidRDefault="00701D19" w:rsidP="00701D19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432AD5">
        <w:rPr>
          <w:sz w:val="28"/>
          <w:szCs w:val="28"/>
        </w:rPr>
        <w:t>Ч</w:t>
      </w:r>
      <w:r w:rsidRPr="00432AD5">
        <w:rPr>
          <w:sz w:val="22"/>
          <w:szCs w:val="22"/>
          <w:vertAlign w:val="subscript"/>
        </w:rPr>
        <w:t xml:space="preserve">мсп </w:t>
      </w:r>
      <w:r w:rsidRPr="00432AD5">
        <w:rPr>
          <w:sz w:val="28"/>
          <w:szCs w:val="28"/>
        </w:rPr>
        <w:t>– численность работников в действующих субъектах МСП;</w:t>
      </w:r>
    </w:p>
    <w:p w:rsidR="00701D19" w:rsidRPr="00432AD5" w:rsidRDefault="00701D19" w:rsidP="00701D19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432AD5">
        <w:rPr>
          <w:snapToGrid w:val="0"/>
          <w:sz w:val="28"/>
          <w:szCs w:val="28"/>
        </w:rPr>
        <w:t>Ч</w:t>
      </w:r>
      <w:r w:rsidRPr="00432AD5">
        <w:rPr>
          <w:snapToGrid w:val="0"/>
          <w:sz w:val="22"/>
          <w:szCs w:val="22"/>
          <w:vertAlign w:val="subscript"/>
        </w:rPr>
        <w:t>мп</w:t>
      </w:r>
      <w:r w:rsidRPr="00432AD5">
        <w:rPr>
          <w:i/>
          <w:snapToGrid w:val="0"/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 xml:space="preserve">– численность работников на предприятиях малого предпринимательства (с численностью не более 100 человек), формируемая на основе общегосударственного статистического </w:t>
      </w:r>
      <w:r w:rsidRPr="00432AD5">
        <w:rPr>
          <w:sz w:val="28"/>
          <w:szCs w:val="28"/>
          <w:lang w:val="kk-KZ"/>
        </w:rPr>
        <w:t>наблюдения</w:t>
      </w:r>
      <w:r w:rsidRPr="00432AD5">
        <w:rPr>
          <w:sz w:val="28"/>
          <w:szCs w:val="28"/>
        </w:rPr>
        <w:t xml:space="preserve"> о деятельности малых предприятий, осуществляющих предпринимательскую деятельность (за отчетный квартал);</w:t>
      </w:r>
    </w:p>
    <w:p w:rsidR="00701D19" w:rsidRPr="00432AD5" w:rsidRDefault="00701D19" w:rsidP="00701D19">
      <w:pPr>
        <w:ind w:firstLine="720"/>
        <w:jc w:val="both"/>
        <w:rPr>
          <w:sz w:val="28"/>
          <w:szCs w:val="28"/>
        </w:rPr>
      </w:pPr>
      <w:r w:rsidRPr="00432AD5">
        <w:rPr>
          <w:snapToGrid w:val="0"/>
          <w:sz w:val="28"/>
          <w:szCs w:val="28"/>
        </w:rPr>
        <w:t>Ч</w:t>
      </w:r>
      <w:r w:rsidRPr="00432AD5">
        <w:rPr>
          <w:snapToGrid w:val="0"/>
          <w:sz w:val="22"/>
          <w:szCs w:val="22"/>
          <w:vertAlign w:val="subscript"/>
        </w:rPr>
        <w:t>сп</w:t>
      </w:r>
      <w:r w:rsidRPr="00432AD5">
        <w:rPr>
          <w:i/>
          <w:snapToGrid w:val="0"/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 xml:space="preserve">– численность работников на предприятиях среднего предпринимательства (с численностью от 101 до 250 человек), формируемая на основе общегосударственного статистического </w:t>
      </w:r>
      <w:r w:rsidRPr="00432AD5">
        <w:rPr>
          <w:sz w:val="28"/>
          <w:szCs w:val="28"/>
          <w:lang w:val="kk-KZ"/>
        </w:rPr>
        <w:t>наблюдения</w:t>
      </w:r>
      <w:r w:rsidRPr="00432AD5">
        <w:rPr>
          <w:sz w:val="28"/>
          <w:szCs w:val="28"/>
        </w:rPr>
        <w:t xml:space="preserve"> о финансово-хозяйственной деятельности средних предприятий, осуществляющих предпринимательскую деятельность и </w:t>
      </w:r>
      <w:r w:rsidRPr="00432AD5">
        <w:rPr>
          <w:sz w:val="28"/>
          <w:szCs w:val="28"/>
          <w:lang w:val="kk-KZ"/>
        </w:rPr>
        <w:t>наблюдений</w:t>
      </w:r>
      <w:r w:rsidRPr="00432AD5">
        <w:rPr>
          <w:sz w:val="28"/>
          <w:szCs w:val="28"/>
        </w:rPr>
        <w:t xml:space="preserve"> по статистике труда (за отчетный квартал);</w:t>
      </w:r>
    </w:p>
    <w:p w:rsidR="00701D19" w:rsidRPr="00432AD5" w:rsidRDefault="00701D19" w:rsidP="00701D19">
      <w:pPr>
        <w:shd w:val="clear" w:color="auto" w:fill="FFFFFF"/>
        <w:ind w:firstLine="709"/>
        <w:jc w:val="both"/>
        <w:rPr>
          <w:sz w:val="28"/>
          <w:szCs w:val="28"/>
        </w:rPr>
      </w:pPr>
      <w:r w:rsidRPr="00432AD5">
        <w:rPr>
          <w:snapToGrid w:val="0"/>
          <w:sz w:val="28"/>
          <w:szCs w:val="28"/>
        </w:rPr>
        <w:t>Ч</w:t>
      </w:r>
      <w:r w:rsidRPr="00432AD5">
        <w:rPr>
          <w:snapToGrid w:val="0"/>
          <w:sz w:val="22"/>
          <w:szCs w:val="22"/>
          <w:vertAlign w:val="subscript"/>
        </w:rPr>
        <w:t>соц</w:t>
      </w:r>
      <w:r w:rsidRPr="00432AD5">
        <w:rPr>
          <w:i/>
          <w:snapToGrid w:val="0"/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 xml:space="preserve">– численность работников на предприятиях малого и среднего предпринимательства (с численностью до 250 человек), осуществляющих деятельность в сфере образования и здравоохранения на основе общегосударственных статистических </w:t>
      </w:r>
      <w:r w:rsidRPr="00432AD5">
        <w:rPr>
          <w:sz w:val="28"/>
          <w:szCs w:val="28"/>
          <w:lang w:val="kk-KZ"/>
        </w:rPr>
        <w:t>наблюдений</w:t>
      </w:r>
      <w:r w:rsidRPr="00432AD5">
        <w:rPr>
          <w:sz w:val="28"/>
          <w:szCs w:val="28"/>
        </w:rPr>
        <w:t xml:space="preserve"> социальной статистики (за отчетный квартал);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napToGrid w:val="0"/>
          <w:sz w:val="28"/>
          <w:szCs w:val="28"/>
        </w:rPr>
        <w:t>Ч</w:t>
      </w:r>
      <w:r w:rsidRPr="00432AD5">
        <w:rPr>
          <w:snapToGrid w:val="0"/>
          <w:sz w:val="22"/>
          <w:szCs w:val="22"/>
          <w:vertAlign w:val="subscript"/>
        </w:rPr>
        <w:t>ип</w:t>
      </w:r>
      <w:r w:rsidRPr="00432AD5">
        <w:rPr>
          <w:i/>
          <w:snapToGrid w:val="0"/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>– численность работников у индивидуальных предпринимателей, формируем</w:t>
      </w:r>
      <w:r w:rsidR="00371409" w:rsidRPr="00432AD5">
        <w:rPr>
          <w:sz w:val="28"/>
          <w:szCs w:val="28"/>
        </w:rPr>
        <w:t>ая</w:t>
      </w:r>
      <w:r w:rsidRPr="00432AD5">
        <w:rPr>
          <w:sz w:val="28"/>
          <w:szCs w:val="28"/>
        </w:rPr>
        <w:t xml:space="preserve"> из СБР;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napToGrid w:val="0"/>
          <w:sz w:val="28"/>
          <w:szCs w:val="28"/>
        </w:rPr>
        <w:t>Ч</w:t>
      </w:r>
      <w:r w:rsidRPr="00432AD5">
        <w:rPr>
          <w:snapToGrid w:val="0"/>
          <w:sz w:val="22"/>
          <w:szCs w:val="22"/>
          <w:vertAlign w:val="subscript"/>
        </w:rPr>
        <w:t>кфх</w:t>
      </w:r>
      <w:r w:rsidRPr="00432AD5">
        <w:rPr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>– численность работников в крестьянских или фермерских хозяйствах, формируем</w:t>
      </w:r>
      <w:r w:rsidR="00371409" w:rsidRPr="00432AD5">
        <w:rPr>
          <w:sz w:val="28"/>
          <w:szCs w:val="28"/>
        </w:rPr>
        <w:t>ая</w:t>
      </w:r>
      <w:r w:rsidRPr="00432AD5">
        <w:rPr>
          <w:sz w:val="28"/>
          <w:szCs w:val="28"/>
        </w:rPr>
        <w:t xml:space="preserve"> из СБР.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 xml:space="preserve">15. </w:t>
      </w:r>
      <w:r w:rsidRPr="00432AD5">
        <w:rPr>
          <w:sz w:val="28"/>
          <w:szCs w:val="28"/>
          <w:lang w:val="kk-KZ"/>
        </w:rPr>
        <w:t xml:space="preserve">Данные о численности занятых у индивидуальных предпринимателей </w:t>
      </w:r>
      <w:r w:rsidRPr="00432AD5">
        <w:rPr>
          <w:sz w:val="28"/>
          <w:szCs w:val="28"/>
        </w:rPr>
        <w:t>Ч</w:t>
      </w:r>
      <w:r w:rsidRPr="00432AD5">
        <w:rPr>
          <w:sz w:val="22"/>
          <w:szCs w:val="22"/>
          <w:vertAlign w:val="subscript"/>
        </w:rPr>
        <w:t>ип</w:t>
      </w:r>
      <w:r w:rsidRPr="00432AD5">
        <w:rPr>
          <w:sz w:val="28"/>
          <w:szCs w:val="28"/>
        </w:rPr>
        <w:t xml:space="preserve"> </w:t>
      </w:r>
      <w:r w:rsidRPr="00432AD5">
        <w:rPr>
          <w:sz w:val="28"/>
          <w:szCs w:val="28"/>
          <w:lang w:val="kk-KZ"/>
        </w:rPr>
        <w:t>определяется по следующей формуле:</w:t>
      </w:r>
    </w:p>
    <w:p w:rsidR="00701D19" w:rsidRPr="00432AD5" w:rsidRDefault="00701D19" w:rsidP="00701D19">
      <w:pPr>
        <w:shd w:val="clear" w:color="auto" w:fill="FFFFFF"/>
        <w:jc w:val="both"/>
        <w:rPr>
          <w:sz w:val="28"/>
          <w:szCs w:val="28"/>
        </w:rPr>
      </w:pPr>
    </w:p>
    <w:p w:rsidR="00701D19" w:rsidRPr="00432AD5" w:rsidRDefault="00701D19" w:rsidP="00701D19">
      <w:pPr>
        <w:ind w:left="2124" w:firstLine="708"/>
        <w:jc w:val="both"/>
        <w:rPr>
          <w:sz w:val="28"/>
          <w:szCs w:val="28"/>
          <w:lang w:val="kk-KZ"/>
        </w:rPr>
      </w:pPr>
      <w:r w:rsidRPr="00432AD5">
        <w:rPr>
          <w:sz w:val="28"/>
          <w:szCs w:val="28"/>
        </w:rPr>
        <w:t>Ч</w:t>
      </w:r>
      <w:r w:rsidRPr="00432AD5">
        <w:rPr>
          <w:sz w:val="22"/>
          <w:szCs w:val="22"/>
          <w:vertAlign w:val="subscript"/>
        </w:rPr>
        <w:t>ип</w:t>
      </w:r>
      <w:r w:rsidRPr="00432AD5">
        <w:rPr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>= Ч</w:t>
      </w:r>
      <w:r w:rsidRPr="00432AD5">
        <w:rPr>
          <w:sz w:val="22"/>
          <w:szCs w:val="22"/>
          <w:vertAlign w:val="subscript"/>
        </w:rPr>
        <w:t>ип (хозяин)</w:t>
      </w:r>
      <w:r w:rsidRPr="00432AD5">
        <w:rPr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>+ Ч</w:t>
      </w:r>
      <w:r w:rsidRPr="00432AD5">
        <w:rPr>
          <w:sz w:val="22"/>
          <w:szCs w:val="22"/>
          <w:vertAlign w:val="subscript"/>
        </w:rPr>
        <w:t>ип (наемные)</w:t>
      </w:r>
      <w:r w:rsidRPr="00432AD5">
        <w:rPr>
          <w:sz w:val="28"/>
          <w:szCs w:val="28"/>
          <w:lang w:val="kk-KZ"/>
        </w:rPr>
        <w:t>,</w:t>
      </w:r>
    </w:p>
    <w:p w:rsidR="00701D19" w:rsidRPr="00432AD5" w:rsidRDefault="00701D19" w:rsidP="00701D19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701D19" w:rsidRPr="00432AD5" w:rsidRDefault="00701D19" w:rsidP="00701D19">
      <w:pPr>
        <w:ind w:firstLine="708"/>
        <w:jc w:val="both"/>
        <w:rPr>
          <w:sz w:val="28"/>
          <w:szCs w:val="28"/>
          <w:lang w:val="kk-KZ"/>
        </w:rPr>
      </w:pPr>
      <w:r w:rsidRPr="00432AD5">
        <w:rPr>
          <w:sz w:val="28"/>
          <w:szCs w:val="28"/>
          <w:lang w:val="kk-KZ"/>
        </w:rPr>
        <w:t>где:</w:t>
      </w:r>
    </w:p>
    <w:p w:rsidR="00701D19" w:rsidRPr="00432AD5" w:rsidRDefault="00701D19" w:rsidP="00701D19">
      <w:pPr>
        <w:ind w:firstLine="708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Ч</w:t>
      </w:r>
      <w:r w:rsidRPr="00432AD5">
        <w:rPr>
          <w:sz w:val="22"/>
          <w:szCs w:val="22"/>
          <w:vertAlign w:val="subscript"/>
        </w:rPr>
        <w:t xml:space="preserve">ип </w:t>
      </w:r>
      <w:r w:rsidR="00AF6903" w:rsidRPr="00432AD5">
        <w:rPr>
          <w:snapToGrid w:val="0"/>
          <w:sz w:val="28"/>
          <w:szCs w:val="28"/>
        </w:rPr>
        <w:t>–</w:t>
      </w:r>
      <w:r w:rsidRPr="00432AD5">
        <w:rPr>
          <w:sz w:val="28"/>
          <w:szCs w:val="28"/>
          <w:lang w:val="kk-KZ"/>
        </w:rPr>
        <w:t xml:space="preserve"> численность занятых у индивидуальных предпринимателей;</w:t>
      </w:r>
    </w:p>
    <w:p w:rsidR="00701D19" w:rsidRPr="00432AD5" w:rsidRDefault="00701D19" w:rsidP="00701D19">
      <w:pPr>
        <w:ind w:firstLine="708"/>
        <w:jc w:val="both"/>
        <w:rPr>
          <w:sz w:val="28"/>
          <w:szCs w:val="28"/>
          <w:lang w:val="kk-KZ"/>
        </w:rPr>
      </w:pPr>
      <w:r w:rsidRPr="00432AD5">
        <w:rPr>
          <w:sz w:val="28"/>
          <w:szCs w:val="28"/>
        </w:rPr>
        <w:t>Ч</w:t>
      </w:r>
      <w:r w:rsidRPr="00432AD5">
        <w:rPr>
          <w:sz w:val="22"/>
          <w:szCs w:val="22"/>
          <w:vertAlign w:val="subscript"/>
        </w:rPr>
        <w:t>ип (хозяин)</w:t>
      </w:r>
      <w:r w:rsidR="00AF6903" w:rsidRPr="00432AD5">
        <w:rPr>
          <w:sz w:val="22"/>
          <w:szCs w:val="22"/>
          <w:vertAlign w:val="subscript"/>
        </w:rPr>
        <w:t xml:space="preserve"> </w:t>
      </w:r>
      <w:r w:rsidR="0062092F" w:rsidRPr="00432AD5">
        <w:rPr>
          <w:snapToGrid w:val="0"/>
          <w:sz w:val="28"/>
          <w:szCs w:val="28"/>
        </w:rPr>
        <w:t>–</w:t>
      </w:r>
      <w:r w:rsidRPr="00432AD5">
        <w:rPr>
          <w:sz w:val="28"/>
          <w:szCs w:val="28"/>
          <w:lang w:val="kk-KZ"/>
        </w:rPr>
        <w:t xml:space="preserve"> количество действующих индивидуальных предпринимателей, формируем</w:t>
      </w:r>
      <w:r w:rsidR="00AF6903" w:rsidRPr="00432AD5">
        <w:rPr>
          <w:sz w:val="28"/>
          <w:szCs w:val="28"/>
          <w:lang w:val="kk-KZ"/>
        </w:rPr>
        <w:t>ое</w:t>
      </w:r>
      <w:r w:rsidRPr="00432AD5">
        <w:rPr>
          <w:sz w:val="28"/>
          <w:szCs w:val="28"/>
          <w:lang w:val="kk-KZ"/>
        </w:rPr>
        <w:t xml:space="preserve"> на основе </w:t>
      </w:r>
      <w:r w:rsidRPr="00432AD5">
        <w:rPr>
          <w:sz w:val="28"/>
          <w:szCs w:val="28"/>
        </w:rPr>
        <w:t>СБР</w:t>
      </w:r>
      <w:r w:rsidRPr="00432AD5">
        <w:rPr>
          <w:sz w:val="28"/>
          <w:szCs w:val="28"/>
          <w:lang w:val="kk-KZ"/>
        </w:rPr>
        <w:t>;</w:t>
      </w:r>
    </w:p>
    <w:p w:rsidR="00701D19" w:rsidRPr="00432AD5" w:rsidRDefault="00701D19" w:rsidP="00701D19">
      <w:pPr>
        <w:ind w:firstLine="708"/>
        <w:jc w:val="both"/>
        <w:rPr>
          <w:sz w:val="28"/>
          <w:szCs w:val="28"/>
          <w:lang w:val="kk-KZ"/>
        </w:rPr>
      </w:pPr>
      <w:r w:rsidRPr="00432AD5">
        <w:rPr>
          <w:sz w:val="28"/>
          <w:szCs w:val="28"/>
        </w:rPr>
        <w:t>Ч</w:t>
      </w:r>
      <w:r w:rsidRPr="00432AD5">
        <w:rPr>
          <w:sz w:val="22"/>
          <w:szCs w:val="22"/>
          <w:vertAlign w:val="subscript"/>
        </w:rPr>
        <w:t>ип (наемные)</w:t>
      </w:r>
      <w:r w:rsidR="00475CD8" w:rsidRPr="00432AD5">
        <w:rPr>
          <w:sz w:val="22"/>
          <w:szCs w:val="22"/>
          <w:vertAlign w:val="subscript"/>
          <w:lang w:val="kk-KZ"/>
        </w:rPr>
        <w:t xml:space="preserve"> </w:t>
      </w:r>
      <w:r w:rsidR="00475CD8" w:rsidRPr="00432AD5">
        <w:rPr>
          <w:snapToGrid w:val="0"/>
          <w:sz w:val="28"/>
          <w:szCs w:val="28"/>
        </w:rPr>
        <w:t>–</w:t>
      </w:r>
      <w:r w:rsidRPr="00432AD5">
        <w:rPr>
          <w:sz w:val="28"/>
          <w:szCs w:val="28"/>
          <w:lang w:val="kk-KZ"/>
        </w:rPr>
        <w:t xml:space="preserve"> количество наемных работников у индивидуальных предпринимателей, формируем</w:t>
      </w:r>
      <w:r w:rsidR="00AF6903" w:rsidRPr="00432AD5">
        <w:rPr>
          <w:sz w:val="28"/>
          <w:szCs w:val="28"/>
          <w:lang w:val="kk-KZ"/>
        </w:rPr>
        <w:t>ое</w:t>
      </w:r>
      <w:r w:rsidRPr="00432AD5">
        <w:rPr>
          <w:sz w:val="28"/>
          <w:szCs w:val="28"/>
          <w:lang w:val="kk-KZ"/>
        </w:rPr>
        <w:t xml:space="preserve"> на основе </w:t>
      </w:r>
      <w:r w:rsidRPr="00432AD5">
        <w:rPr>
          <w:sz w:val="28"/>
          <w:szCs w:val="28"/>
        </w:rPr>
        <w:t>СБР</w:t>
      </w:r>
      <w:r w:rsidRPr="00432AD5">
        <w:rPr>
          <w:sz w:val="28"/>
          <w:szCs w:val="28"/>
          <w:lang w:val="kk-KZ"/>
        </w:rPr>
        <w:t>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 xml:space="preserve">16. Показатель «объем произведенной продукции, выполненных работ и оказанных услуг субъектами МСП» определяется </w:t>
      </w:r>
      <w:r w:rsidRPr="00432AD5">
        <w:rPr>
          <w:sz w:val="28"/>
          <w:szCs w:val="28"/>
          <w:lang w:val="kk-KZ"/>
        </w:rPr>
        <w:t>по следующей формуле</w:t>
      </w:r>
      <w:r w:rsidRPr="00432AD5">
        <w:rPr>
          <w:sz w:val="28"/>
          <w:szCs w:val="28"/>
        </w:rPr>
        <w:t>:</w:t>
      </w:r>
    </w:p>
    <w:p w:rsidR="00701D19" w:rsidRPr="00432AD5" w:rsidRDefault="00701D19" w:rsidP="00701D19">
      <w:pPr>
        <w:jc w:val="both"/>
        <w:rPr>
          <w:sz w:val="28"/>
          <w:szCs w:val="28"/>
        </w:rPr>
      </w:pPr>
    </w:p>
    <w:p w:rsidR="00701D19" w:rsidRPr="00432AD5" w:rsidRDefault="00701D19" w:rsidP="00701D19">
      <w:pPr>
        <w:ind w:left="2124" w:firstLine="708"/>
        <w:jc w:val="both"/>
        <w:rPr>
          <w:snapToGrid w:val="0"/>
          <w:sz w:val="28"/>
          <w:szCs w:val="28"/>
          <w:lang w:val="kk-KZ"/>
        </w:rPr>
      </w:pPr>
      <w:r w:rsidRPr="00432AD5">
        <w:rPr>
          <w:sz w:val="28"/>
          <w:szCs w:val="28"/>
        </w:rPr>
        <w:t>В</w:t>
      </w:r>
      <w:r w:rsidRPr="00432AD5">
        <w:rPr>
          <w:sz w:val="22"/>
          <w:szCs w:val="22"/>
          <w:vertAlign w:val="subscript"/>
        </w:rPr>
        <w:t>мсп</w:t>
      </w:r>
      <w:r w:rsidRPr="00432AD5">
        <w:rPr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 xml:space="preserve">= </w:t>
      </w:r>
      <w:r w:rsidRPr="00432AD5">
        <w:rPr>
          <w:snapToGrid w:val="0"/>
          <w:sz w:val="28"/>
          <w:szCs w:val="28"/>
        </w:rPr>
        <w:t>В</w:t>
      </w:r>
      <w:r w:rsidRPr="00432AD5">
        <w:rPr>
          <w:snapToGrid w:val="0"/>
          <w:sz w:val="22"/>
          <w:szCs w:val="22"/>
          <w:vertAlign w:val="subscript"/>
        </w:rPr>
        <w:t>мп</w:t>
      </w:r>
      <w:r w:rsidRPr="00432AD5">
        <w:rPr>
          <w:snapToGrid w:val="0"/>
          <w:sz w:val="28"/>
          <w:szCs w:val="28"/>
          <w:vertAlign w:val="subscript"/>
        </w:rPr>
        <w:t xml:space="preserve"> </w:t>
      </w:r>
      <w:r w:rsidRPr="00432AD5">
        <w:rPr>
          <w:snapToGrid w:val="0"/>
          <w:sz w:val="28"/>
          <w:szCs w:val="28"/>
        </w:rPr>
        <w:t>+</w:t>
      </w:r>
      <w:r w:rsidR="00AF6903" w:rsidRPr="00432AD5">
        <w:rPr>
          <w:snapToGrid w:val="0"/>
          <w:sz w:val="28"/>
          <w:szCs w:val="28"/>
        </w:rPr>
        <w:t xml:space="preserve"> </w:t>
      </w:r>
      <w:r w:rsidRPr="00432AD5">
        <w:rPr>
          <w:snapToGrid w:val="0"/>
          <w:sz w:val="28"/>
          <w:szCs w:val="28"/>
        </w:rPr>
        <w:t>В</w:t>
      </w:r>
      <w:r w:rsidRPr="00432AD5">
        <w:rPr>
          <w:snapToGrid w:val="0"/>
          <w:sz w:val="22"/>
          <w:szCs w:val="22"/>
          <w:vertAlign w:val="subscript"/>
        </w:rPr>
        <w:t>сп</w:t>
      </w:r>
      <w:r w:rsidRPr="00432AD5">
        <w:rPr>
          <w:snapToGrid w:val="0"/>
          <w:sz w:val="28"/>
          <w:szCs w:val="28"/>
          <w:vertAlign w:val="subscript"/>
        </w:rPr>
        <w:t xml:space="preserve"> </w:t>
      </w:r>
      <w:r w:rsidRPr="00432AD5">
        <w:rPr>
          <w:snapToGrid w:val="0"/>
          <w:sz w:val="28"/>
          <w:szCs w:val="28"/>
        </w:rPr>
        <w:t>+</w:t>
      </w:r>
      <w:r w:rsidR="00AF6903" w:rsidRPr="00432AD5">
        <w:rPr>
          <w:snapToGrid w:val="0"/>
          <w:sz w:val="28"/>
          <w:szCs w:val="28"/>
        </w:rPr>
        <w:t xml:space="preserve"> </w:t>
      </w:r>
      <w:r w:rsidRPr="00432AD5">
        <w:rPr>
          <w:snapToGrid w:val="0"/>
          <w:sz w:val="28"/>
          <w:szCs w:val="28"/>
        </w:rPr>
        <w:t>В</w:t>
      </w:r>
      <w:r w:rsidRPr="00432AD5">
        <w:rPr>
          <w:snapToGrid w:val="0"/>
          <w:sz w:val="22"/>
          <w:szCs w:val="22"/>
          <w:vertAlign w:val="subscript"/>
        </w:rPr>
        <w:t>соц</w:t>
      </w:r>
      <w:r w:rsidR="00AF6903" w:rsidRPr="00432AD5">
        <w:rPr>
          <w:snapToGrid w:val="0"/>
          <w:sz w:val="22"/>
          <w:szCs w:val="22"/>
          <w:vertAlign w:val="subscript"/>
        </w:rPr>
        <w:t xml:space="preserve"> </w:t>
      </w:r>
      <w:r w:rsidRPr="00432AD5">
        <w:rPr>
          <w:snapToGrid w:val="0"/>
          <w:sz w:val="28"/>
          <w:szCs w:val="28"/>
        </w:rPr>
        <w:t>+</w:t>
      </w:r>
      <w:r w:rsidR="00AF6903" w:rsidRPr="00432AD5">
        <w:rPr>
          <w:snapToGrid w:val="0"/>
          <w:sz w:val="28"/>
          <w:szCs w:val="28"/>
        </w:rPr>
        <w:t xml:space="preserve"> </w:t>
      </w:r>
      <w:r w:rsidRPr="00432AD5">
        <w:rPr>
          <w:snapToGrid w:val="0"/>
          <w:sz w:val="28"/>
          <w:szCs w:val="28"/>
        </w:rPr>
        <w:t>В</w:t>
      </w:r>
      <w:r w:rsidRPr="00432AD5">
        <w:rPr>
          <w:snapToGrid w:val="0"/>
          <w:sz w:val="22"/>
          <w:szCs w:val="22"/>
          <w:vertAlign w:val="subscript"/>
        </w:rPr>
        <w:t>ип</w:t>
      </w:r>
      <w:r w:rsidR="00AF6903" w:rsidRPr="00432AD5">
        <w:rPr>
          <w:snapToGrid w:val="0"/>
          <w:sz w:val="22"/>
          <w:szCs w:val="22"/>
          <w:vertAlign w:val="subscript"/>
        </w:rPr>
        <w:t xml:space="preserve"> </w:t>
      </w:r>
      <w:r w:rsidRPr="00432AD5">
        <w:rPr>
          <w:snapToGrid w:val="0"/>
          <w:sz w:val="28"/>
          <w:szCs w:val="28"/>
        </w:rPr>
        <w:t>+</w:t>
      </w:r>
      <w:r w:rsidR="00AF6903" w:rsidRPr="00432AD5">
        <w:rPr>
          <w:snapToGrid w:val="0"/>
          <w:sz w:val="28"/>
          <w:szCs w:val="28"/>
        </w:rPr>
        <w:t xml:space="preserve"> </w:t>
      </w:r>
      <w:r w:rsidRPr="00432AD5">
        <w:rPr>
          <w:snapToGrid w:val="0"/>
          <w:sz w:val="28"/>
          <w:szCs w:val="28"/>
        </w:rPr>
        <w:t>В</w:t>
      </w:r>
      <w:r w:rsidRPr="00432AD5">
        <w:rPr>
          <w:snapToGrid w:val="0"/>
          <w:sz w:val="22"/>
          <w:szCs w:val="22"/>
          <w:vertAlign w:val="subscript"/>
        </w:rPr>
        <w:t>кфх</w:t>
      </w:r>
      <w:r w:rsidRPr="00432AD5">
        <w:rPr>
          <w:snapToGrid w:val="0"/>
          <w:sz w:val="28"/>
          <w:szCs w:val="28"/>
          <w:lang w:val="kk-KZ"/>
        </w:rPr>
        <w:t>,</w:t>
      </w:r>
    </w:p>
    <w:p w:rsidR="00701D19" w:rsidRPr="00432AD5" w:rsidRDefault="00701D19" w:rsidP="00701D19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701D19" w:rsidRPr="00432AD5" w:rsidRDefault="00701D19" w:rsidP="00701D19">
      <w:pPr>
        <w:ind w:firstLine="708"/>
        <w:jc w:val="both"/>
        <w:rPr>
          <w:sz w:val="28"/>
          <w:szCs w:val="28"/>
          <w:lang w:val="kk-KZ"/>
        </w:rPr>
      </w:pPr>
      <w:r w:rsidRPr="00432AD5">
        <w:rPr>
          <w:sz w:val="28"/>
          <w:szCs w:val="28"/>
          <w:lang w:val="kk-KZ"/>
        </w:rPr>
        <w:t>где:</w:t>
      </w:r>
    </w:p>
    <w:p w:rsidR="00701D19" w:rsidRPr="00432AD5" w:rsidRDefault="00701D19" w:rsidP="00701D19">
      <w:pPr>
        <w:ind w:firstLine="708"/>
        <w:jc w:val="both"/>
        <w:rPr>
          <w:sz w:val="28"/>
          <w:szCs w:val="28"/>
          <w:lang w:val="kk-KZ"/>
        </w:rPr>
      </w:pPr>
      <w:r w:rsidRPr="00432AD5">
        <w:rPr>
          <w:sz w:val="28"/>
          <w:szCs w:val="28"/>
        </w:rPr>
        <w:lastRenderedPageBreak/>
        <w:t>В</w:t>
      </w:r>
      <w:r w:rsidRPr="00432AD5">
        <w:rPr>
          <w:sz w:val="22"/>
          <w:szCs w:val="22"/>
          <w:vertAlign w:val="subscript"/>
        </w:rPr>
        <w:t xml:space="preserve">мсп </w:t>
      </w:r>
      <w:r w:rsidRPr="00432AD5">
        <w:rPr>
          <w:sz w:val="28"/>
          <w:szCs w:val="28"/>
        </w:rPr>
        <w:t>– объем произведенной продукции, выполненных работ и оказанных услуг субъектами МСП;</w:t>
      </w:r>
    </w:p>
    <w:p w:rsidR="00701D19" w:rsidRPr="00432AD5" w:rsidRDefault="00701D19" w:rsidP="00701D19">
      <w:pPr>
        <w:shd w:val="clear" w:color="auto" w:fill="FFFFFF"/>
        <w:ind w:firstLine="709"/>
        <w:jc w:val="both"/>
        <w:rPr>
          <w:sz w:val="28"/>
          <w:szCs w:val="28"/>
        </w:rPr>
      </w:pPr>
      <w:r w:rsidRPr="00432AD5">
        <w:rPr>
          <w:snapToGrid w:val="0"/>
          <w:sz w:val="28"/>
          <w:szCs w:val="28"/>
        </w:rPr>
        <w:t>В</w:t>
      </w:r>
      <w:r w:rsidRPr="00432AD5">
        <w:rPr>
          <w:snapToGrid w:val="0"/>
          <w:sz w:val="22"/>
          <w:szCs w:val="22"/>
          <w:vertAlign w:val="subscript"/>
        </w:rPr>
        <w:t>мп</w:t>
      </w:r>
      <w:r w:rsidRPr="00432AD5">
        <w:rPr>
          <w:i/>
          <w:snapToGrid w:val="0"/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 xml:space="preserve">– объем произведенной продукции, выполненных работ и оказанных услуг предприятиями малого предпринимательства (с численностью не более 100 человек), формируемая на основе общегосударственного статистического </w:t>
      </w:r>
      <w:r w:rsidRPr="00432AD5">
        <w:rPr>
          <w:sz w:val="28"/>
          <w:szCs w:val="28"/>
          <w:lang w:val="kk-KZ"/>
        </w:rPr>
        <w:t>наблюдения</w:t>
      </w:r>
      <w:r w:rsidRPr="00432AD5">
        <w:rPr>
          <w:sz w:val="28"/>
          <w:szCs w:val="28"/>
        </w:rPr>
        <w:t xml:space="preserve"> о деятельности малых предприятий, осуществляющих предпринимательскую деятельность (за отчетный квартал);</w:t>
      </w:r>
    </w:p>
    <w:p w:rsidR="00701D19" w:rsidRPr="00432AD5" w:rsidRDefault="00701D19" w:rsidP="00701D19">
      <w:pPr>
        <w:ind w:firstLine="720"/>
        <w:jc w:val="both"/>
        <w:rPr>
          <w:sz w:val="28"/>
          <w:szCs w:val="28"/>
        </w:rPr>
      </w:pPr>
      <w:r w:rsidRPr="00432AD5">
        <w:rPr>
          <w:snapToGrid w:val="0"/>
          <w:sz w:val="28"/>
          <w:szCs w:val="28"/>
        </w:rPr>
        <w:t>В</w:t>
      </w:r>
      <w:r w:rsidRPr="00432AD5">
        <w:rPr>
          <w:snapToGrid w:val="0"/>
          <w:sz w:val="22"/>
          <w:szCs w:val="22"/>
          <w:vertAlign w:val="subscript"/>
        </w:rPr>
        <w:t>сп</w:t>
      </w:r>
      <w:r w:rsidRPr="00432AD5">
        <w:rPr>
          <w:i/>
          <w:snapToGrid w:val="0"/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>– объем произведенной продукции</w:t>
      </w:r>
      <w:r w:rsidR="00951989" w:rsidRPr="00432AD5">
        <w:rPr>
          <w:sz w:val="28"/>
          <w:szCs w:val="28"/>
        </w:rPr>
        <w:t>,</w:t>
      </w:r>
      <w:r w:rsidRPr="00432AD5">
        <w:rPr>
          <w:sz w:val="28"/>
          <w:szCs w:val="28"/>
        </w:rPr>
        <w:t xml:space="preserve"> выполненных работ и оказанных услуг предприятиями среднего предпринимательства (с численностью от 101 до 250 человек), формируемая на основе общегосударственного статистического </w:t>
      </w:r>
      <w:r w:rsidRPr="00432AD5">
        <w:rPr>
          <w:sz w:val="28"/>
          <w:szCs w:val="28"/>
          <w:lang w:val="kk-KZ"/>
        </w:rPr>
        <w:t>наблюдения</w:t>
      </w:r>
      <w:r w:rsidRPr="00432AD5">
        <w:rPr>
          <w:sz w:val="28"/>
          <w:szCs w:val="28"/>
        </w:rPr>
        <w:t xml:space="preserve"> о финансово-хозяйственной деятельности средних предприятий, осуществляющих предпринимательскую деятельность (за отчетный квартал);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napToGrid w:val="0"/>
          <w:sz w:val="28"/>
          <w:szCs w:val="28"/>
        </w:rPr>
        <w:t>В</w:t>
      </w:r>
      <w:r w:rsidRPr="00432AD5">
        <w:rPr>
          <w:snapToGrid w:val="0"/>
          <w:sz w:val="22"/>
          <w:szCs w:val="22"/>
          <w:vertAlign w:val="subscript"/>
        </w:rPr>
        <w:t>соц</w:t>
      </w:r>
      <w:r w:rsidRPr="00432AD5">
        <w:rPr>
          <w:i/>
          <w:snapToGrid w:val="0"/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>– объем оказанных услуг предприятиями малого и среднего предпринимательства (с численностью до 250 человек), осуще</w:t>
      </w:r>
      <w:r w:rsidR="00951989" w:rsidRPr="00432AD5">
        <w:rPr>
          <w:sz w:val="28"/>
          <w:szCs w:val="28"/>
        </w:rPr>
        <w:t xml:space="preserve">ствляющих деятельность в сфере </w:t>
      </w:r>
      <w:r w:rsidRPr="00432AD5">
        <w:rPr>
          <w:sz w:val="28"/>
          <w:szCs w:val="28"/>
        </w:rPr>
        <w:t xml:space="preserve">образования и здравоохранения на основе общегосударственных статистических </w:t>
      </w:r>
      <w:r w:rsidRPr="00432AD5">
        <w:rPr>
          <w:sz w:val="28"/>
          <w:szCs w:val="28"/>
          <w:lang w:val="kk-KZ"/>
        </w:rPr>
        <w:t>наблюдений</w:t>
      </w:r>
      <w:r w:rsidRPr="00432AD5">
        <w:rPr>
          <w:sz w:val="28"/>
          <w:szCs w:val="28"/>
        </w:rPr>
        <w:t xml:space="preserve"> социальной статистики (за отчетный квартал);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napToGrid w:val="0"/>
          <w:sz w:val="28"/>
          <w:szCs w:val="28"/>
        </w:rPr>
        <w:t>В</w:t>
      </w:r>
      <w:r w:rsidRPr="00432AD5">
        <w:rPr>
          <w:snapToGrid w:val="0"/>
          <w:sz w:val="22"/>
          <w:szCs w:val="22"/>
          <w:vertAlign w:val="subscript"/>
        </w:rPr>
        <w:t>ип</w:t>
      </w:r>
      <w:r w:rsidRPr="00432AD5">
        <w:rPr>
          <w:i/>
          <w:snapToGrid w:val="0"/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>– объем произведенной продукции</w:t>
      </w:r>
      <w:r w:rsidR="00DD654F" w:rsidRPr="00432AD5">
        <w:rPr>
          <w:sz w:val="28"/>
          <w:szCs w:val="28"/>
        </w:rPr>
        <w:t>,</w:t>
      </w:r>
      <w:r w:rsidR="006A7083" w:rsidRPr="00432AD5">
        <w:rPr>
          <w:sz w:val="28"/>
          <w:szCs w:val="28"/>
        </w:rPr>
        <w:t xml:space="preserve"> </w:t>
      </w:r>
      <w:r w:rsidR="00DD654F" w:rsidRPr="00432AD5">
        <w:rPr>
          <w:sz w:val="28"/>
          <w:szCs w:val="28"/>
        </w:rPr>
        <w:t xml:space="preserve">выполненных работ и оказанных услуг </w:t>
      </w:r>
      <w:r w:rsidRPr="00432AD5">
        <w:rPr>
          <w:sz w:val="28"/>
          <w:szCs w:val="28"/>
        </w:rPr>
        <w:t>индивидуальными предпринимателями;</w:t>
      </w:r>
    </w:p>
    <w:p w:rsidR="00701D19" w:rsidRPr="00432AD5" w:rsidRDefault="00701D19" w:rsidP="00701D19">
      <w:pPr>
        <w:shd w:val="clear" w:color="auto" w:fill="FFFFFF"/>
        <w:ind w:firstLine="709"/>
        <w:jc w:val="both"/>
        <w:rPr>
          <w:sz w:val="28"/>
          <w:szCs w:val="28"/>
        </w:rPr>
      </w:pPr>
      <w:r w:rsidRPr="00432AD5">
        <w:rPr>
          <w:snapToGrid w:val="0"/>
          <w:sz w:val="28"/>
          <w:szCs w:val="28"/>
        </w:rPr>
        <w:t>В</w:t>
      </w:r>
      <w:r w:rsidRPr="00432AD5">
        <w:rPr>
          <w:snapToGrid w:val="0"/>
          <w:sz w:val="22"/>
          <w:szCs w:val="22"/>
          <w:vertAlign w:val="subscript"/>
        </w:rPr>
        <w:t xml:space="preserve">кфх </w:t>
      </w:r>
      <w:r w:rsidRPr="00432AD5">
        <w:rPr>
          <w:sz w:val="28"/>
          <w:szCs w:val="28"/>
        </w:rPr>
        <w:t>– объем произведенной продукции</w:t>
      </w:r>
      <w:r w:rsidR="00195FFC" w:rsidRPr="00432AD5">
        <w:rPr>
          <w:sz w:val="28"/>
          <w:szCs w:val="28"/>
        </w:rPr>
        <w:t xml:space="preserve"> </w:t>
      </w:r>
      <w:r w:rsidRPr="00432AD5">
        <w:rPr>
          <w:sz w:val="28"/>
          <w:szCs w:val="28"/>
        </w:rPr>
        <w:t>крестьянскими или фермерскими хозяйствами.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17. Фактическое соотношение налогов и объема произведенной продукции, выполненных работ и оказанных услуг для индивидуальных предпринимателей, составляет 1:10. За основу расчета объема произведенной продукции индивидуальными предпринимателями берется информация о фактически уплаченных суммах налогов и других обязательных платежей в бюджет, предоставляемая административным источником. Средняя ставка налога составляет 10%.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 xml:space="preserve">18. Для ежеквартальной оценки показателя </w:t>
      </w:r>
      <w:r w:rsidRPr="00432AD5">
        <w:rPr>
          <w:snapToGrid w:val="0"/>
          <w:sz w:val="28"/>
          <w:szCs w:val="28"/>
        </w:rPr>
        <w:t>В</w:t>
      </w:r>
      <w:r w:rsidRPr="00432AD5">
        <w:rPr>
          <w:snapToGrid w:val="0"/>
          <w:sz w:val="22"/>
          <w:szCs w:val="22"/>
          <w:vertAlign w:val="subscript"/>
        </w:rPr>
        <w:t>ип</w:t>
      </w:r>
      <w:r w:rsidRPr="00432AD5">
        <w:rPr>
          <w:sz w:val="28"/>
          <w:szCs w:val="28"/>
          <w:vertAlign w:val="subscript"/>
        </w:rPr>
        <w:t xml:space="preserve"> </w:t>
      </w:r>
      <w:r w:rsidR="00C539F3" w:rsidRPr="00432AD5">
        <w:rPr>
          <w:sz w:val="28"/>
          <w:szCs w:val="28"/>
        </w:rPr>
        <w:t>–</w:t>
      </w:r>
      <w:r w:rsidRPr="00432AD5">
        <w:rPr>
          <w:sz w:val="28"/>
          <w:szCs w:val="28"/>
        </w:rPr>
        <w:t xml:space="preserve"> «объема произведенной продукции, выполненных работ и оказанных услуг индивидуальными предпринимателями» используются административные данные о налоговых поступлениях и сборах.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Расчет осуществляется по следующей формуле:</w:t>
      </w:r>
    </w:p>
    <w:p w:rsidR="00701D19" w:rsidRPr="00432AD5" w:rsidRDefault="00701D19" w:rsidP="00701D19">
      <w:pPr>
        <w:jc w:val="both"/>
        <w:rPr>
          <w:sz w:val="28"/>
          <w:szCs w:val="28"/>
        </w:rPr>
      </w:pPr>
    </w:p>
    <w:p w:rsidR="00701D19" w:rsidRPr="00432AD5" w:rsidRDefault="00701D19" w:rsidP="00701D19">
      <w:pPr>
        <w:ind w:left="2832" w:firstLine="708"/>
        <w:jc w:val="both"/>
        <w:rPr>
          <w:sz w:val="28"/>
          <w:szCs w:val="28"/>
          <w:lang w:val="kk-KZ"/>
        </w:rPr>
      </w:pPr>
      <w:r w:rsidRPr="00432AD5">
        <w:rPr>
          <w:snapToGrid w:val="0"/>
          <w:sz w:val="28"/>
          <w:szCs w:val="28"/>
        </w:rPr>
        <w:t>В</w:t>
      </w:r>
      <w:r w:rsidRPr="00432AD5">
        <w:rPr>
          <w:snapToGrid w:val="0"/>
          <w:sz w:val="22"/>
          <w:szCs w:val="22"/>
          <w:vertAlign w:val="subscript"/>
        </w:rPr>
        <w:t>ип</w:t>
      </w:r>
      <w:r w:rsidRPr="00432AD5">
        <w:rPr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>= ∑(Н*10)</w:t>
      </w:r>
      <w:r w:rsidRPr="00432AD5">
        <w:rPr>
          <w:sz w:val="28"/>
          <w:szCs w:val="28"/>
          <w:lang w:val="kk-KZ"/>
        </w:rPr>
        <w:t>,</w:t>
      </w:r>
    </w:p>
    <w:p w:rsidR="00701D19" w:rsidRPr="00432AD5" w:rsidRDefault="00701D19" w:rsidP="00701D19">
      <w:pPr>
        <w:shd w:val="clear" w:color="auto" w:fill="FFFFFF"/>
        <w:jc w:val="both"/>
        <w:rPr>
          <w:sz w:val="28"/>
          <w:szCs w:val="28"/>
        </w:rPr>
      </w:pPr>
    </w:p>
    <w:p w:rsidR="00701D19" w:rsidRPr="00432AD5" w:rsidRDefault="00701D19" w:rsidP="00701D19">
      <w:pPr>
        <w:ind w:firstLine="708"/>
        <w:jc w:val="both"/>
        <w:rPr>
          <w:sz w:val="28"/>
          <w:szCs w:val="28"/>
          <w:lang w:val="kk-KZ"/>
        </w:rPr>
      </w:pPr>
      <w:r w:rsidRPr="00432AD5">
        <w:rPr>
          <w:sz w:val="28"/>
          <w:szCs w:val="28"/>
          <w:lang w:val="kk-KZ"/>
        </w:rPr>
        <w:t>где:</w:t>
      </w:r>
    </w:p>
    <w:p w:rsidR="00701D19" w:rsidRPr="00432AD5" w:rsidRDefault="00701D19" w:rsidP="00701D19">
      <w:pPr>
        <w:shd w:val="clear" w:color="auto" w:fill="FFFFFF"/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В</w:t>
      </w:r>
      <w:r w:rsidRPr="00432AD5">
        <w:rPr>
          <w:sz w:val="22"/>
          <w:szCs w:val="22"/>
          <w:vertAlign w:val="subscript"/>
        </w:rPr>
        <w:t xml:space="preserve">ип </w:t>
      </w:r>
      <w:r w:rsidR="00475CD8" w:rsidRPr="00432AD5">
        <w:rPr>
          <w:snapToGrid w:val="0"/>
          <w:sz w:val="28"/>
          <w:szCs w:val="28"/>
        </w:rPr>
        <w:t>–</w:t>
      </w:r>
      <w:r w:rsidRPr="00432AD5">
        <w:rPr>
          <w:sz w:val="28"/>
          <w:szCs w:val="28"/>
        </w:rPr>
        <w:t xml:space="preserve"> объем произведенной продукции, выполненных работ и оказанных услуг индивидуальными предпринимателями;</w:t>
      </w:r>
    </w:p>
    <w:p w:rsidR="00701D19" w:rsidRPr="00432AD5" w:rsidRDefault="00701D19" w:rsidP="00701D19">
      <w:pPr>
        <w:shd w:val="clear" w:color="auto" w:fill="FFFFFF"/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 xml:space="preserve">Н </w:t>
      </w:r>
      <w:r w:rsidR="00C539F3" w:rsidRPr="00432AD5">
        <w:rPr>
          <w:snapToGrid w:val="0"/>
          <w:sz w:val="28"/>
          <w:szCs w:val="28"/>
        </w:rPr>
        <w:t>–</w:t>
      </w:r>
      <w:r w:rsidRPr="00432AD5">
        <w:rPr>
          <w:sz w:val="28"/>
          <w:szCs w:val="28"/>
        </w:rPr>
        <w:t xml:space="preserve"> всего налогов и сборов последнего отчетного квартала.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 xml:space="preserve">19. Показатель </w:t>
      </w:r>
      <w:r w:rsidRPr="00432AD5">
        <w:rPr>
          <w:snapToGrid w:val="0"/>
          <w:sz w:val="28"/>
          <w:szCs w:val="28"/>
        </w:rPr>
        <w:t>В</w:t>
      </w:r>
      <w:r w:rsidRPr="00432AD5">
        <w:rPr>
          <w:snapToGrid w:val="0"/>
          <w:sz w:val="22"/>
          <w:szCs w:val="22"/>
          <w:vertAlign w:val="subscript"/>
        </w:rPr>
        <w:t>кфх</w:t>
      </w:r>
      <w:r w:rsidRPr="00432AD5">
        <w:rPr>
          <w:sz w:val="28"/>
          <w:szCs w:val="28"/>
          <w:vertAlign w:val="subscript"/>
        </w:rPr>
        <w:t xml:space="preserve"> </w:t>
      </w:r>
      <w:r w:rsidR="00C539F3" w:rsidRPr="00432AD5">
        <w:rPr>
          <w:snapToGrid w:val="0"/>
          <w:sz w:val="28"/>
          <w:szCs w:val="28"/>
        </w:rPr>
        <w:t>–</w:t>
      </w:r>
      <w:r w:rsidRPr="00432AD5">
        <w:rPr>
          <w:sz w:val="28"/>
          <w:szCs w:val="28"/>
        </w:rPr>
        <w:t xml:space="preserve"> </w:t>
      </w:r>
      <w:r w:rsidRPr="00432AD5">
        <w:rPr>
          <w:sz w:val="28"/>
          <w:szCs w:val="28"/>
          <w:lang w:val="kk-KZ"/>
        </w:rPr>
        <w:t>объем произведенной продукции крестьянскими или фермерскими хозяйствами</w:t>
      </w:r>
      <w:r w:rsidRPr="00432AD5">
        <w:rPr>
          <w:sz w:val="28"/>
          <w:szCs w:val="28"/>
        </w:rPr>
        <w:t>, формируемый на основе данных статистики сельского хозяйства.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lastRenderedPageBreak/>
        <w:t>20. И</w:t>
      </w:r>
      <w:r w:rsidR="007542CD" w:rsidRPr="00432AD5">
        <w:rPr>
          <w:sz w:val="28"/>
          <w:szCs w:val="28"/>
        </w:rPr>
        <w:t xml:space="preserve">ндекс физического объема (далее - </w:t>
      </w:r>
      <w:r w:rsidRPr="00432AD5">
        <w:rPr>
          <w:sz w:val="28"/>
          <w:szCs w:val="28"/>
        </w:rPr>
        <w:t>ИФО) выпуска продукции относительный показатель, характеризующий изменение объема выпуска в текущем периоде по сравнению с предыдущим (базисным) периодом и характеризует изменение физического объема выпуска продукции при исключении влияния цен.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Для расчета ИФО выпуска продукции применяется метод одинарного дефлятирования соответствующими индексами потребительских цен. Для пересчета выпуска продукции в постоянные цены используются индексы потребительских цен, характеризующие изменение цен в соответствующих регионах.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Расчет ИФО выпуска продукции осуществляется по следующей формуле:</w:t>
      </w:r>
    </w:p>
    <w:p w:rsidR="00701D19" w:rsidRPr="00432AD5" w:rsidRDefault="00701D19" w:rsidP="00701D19">
      <w:pPr>
        <w:shd w:val="clear" w:color="auto" w:fill="FFFFFF"/>
        <w:jc w:val="both"/>
        <w:rPr>
          <w:sz w:val="28"/>
          <w:szCs w:val="28"/>
        </w:rPr>
      </w:pPr>
    </w:p>
    <w:p w:rsidR="00701D19" w:rsidRPr="00432AD5" w:rsidRDefault="00A472C7" w:rsidP="00701D19">
      <w:pPr>
        <w:ind w:firstLine="2835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kk-KZ"/>
              </w:rPr>
              <m:t>I</m:t>
            </m:r>
          </m:e>
          <m:sub>
            <m:r>
              <m:rPr>
                <m:sty m:val="p"/>
              </m:rPr>
              <w:rPr>
                <w:sz w:val="28"/>
                <w:szCs w:val="28"/>
              </w:rPr>
              <m:t>фо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sz w:val="28"/>
                        <w:szCs w:val="28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sz w:val="28"/>
                        <w:szCs w:val="28"/>
                      </w:rPr>
                      <m:t>ц</m:t>
                    </m:r>
                  </m:sub>
                </m:sSub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sz w:val="28"/>
                    <w:szCs w:val="28"/>
                  </w:rPr>
                  <m:t>В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%</m:t>
        </m:r>
      </m:oMath>
      <w:r w:rsidR="00701D19" w:rsidRPr="00432AD5">
        <w:rPr>
          <w:sz w:val="28"/>
          <w:szCs w:val="28"/>
        </w:rPr>
        <w:t>,</w:t>
      </w:r>
    </w:p>
    <w:p w:rsidR="00701D19" w:rsidRPr="00432AD5" w:rsidRDefault="00701D19" w:rsidP="00701D19">
      <w:pPr>
        <w:rPr>
          <w:sz w:val="28"/>
          <w:szCs w:val="28"/>
        </w:rPr>
      </w:pPr>
    </w:p>
    <w:p w:rsidR="00701D19" w:rsidRPr="00432AD5" w:rsidRDefault="00701D19" w:rsidP="00701D19">
      <w:pPr>
        <w:ind w:firstLine="708"/>
        <w:jc w:val="both"/>
        <w:rPr>
          <w:sz w:val="28"/>
          <w:szCs w:val="28"/>
          <w:lang w:val="kk-KZ"/>
        </w:rPr>
      </w:pPr>
      <w:r w:rsidRPr="00432AD5">
        <w:rPr>
          <w:sz w:val="28"/>
          <w:szCs w:val="28"/>
          <w:lang w:val="kk-KZ"/>
        </w:rPr>
        <w:t>где:</w:t>
      </w:r>
    </w:p>
    <w:p w:rsidR="00701D19" w:rsidRPr="00432AD5" w:rsidRDefault="00701D19" w:rsidP="00701D19">
      <w:pPr>
        <w:ind w:firstLine="708"/>
        <w:jc w:val="both"/>
        <w:rPr>
          <w:sz w:val="28"/>
          <w:szCs w:val="28"/>
          <w:lang w:val="kk-KZ"/>
        </w:rPr>
      </w:pPr>
      <w:r w:rsidRPr="00432AD5">
        <w:rPr>
          <w:snapToGrid w:val="0"/>
          <w:sz w:val="28"/>
          <w:szCs w:val="28"/>
          <w:lang w:val="en-US"/>
        </w:rPr>
        <w:t>I</w:t>
      </w:r>
      <w:r w:rsidRPr="00432AD5">
        <w:rPr>
          <w:snapToGrid w:val="0"/>
          <w:sz w:val="28"/>
          <w:szCs w:val="28"/>
          <w:vertAlign w:val="subscript"/>
        </w:rPr>
        <w:t xml:space="preserve">фо </w:t>
      </w:r>
      <w:r w:rsidRPr="00432AD5">
        <w:rPr>
          <w:sz w:val="28"/>
          <w:szCs w:val="28"/>
          <w:lang w:val="kk-KZ"/>
        </w:rPr>
        <w:t>– индекс физического объема выпуска продукции</w:t>
      </w:r>
      <w:r w:rsidRPr="00432AD5">
        <w:rPr>
          <w:sz w:val="28"/>
          <w:szCs w:val="28"/>
        </w:rPr>
        <w:t>;</w:t>
      </w:r>
    </w:p>
    <w:p w:rsidR="00701D19" w:rsidRPr="00432AD5" w:rsidRDefault="00701D19" w:rsidP="00701D19">
      <w:pPr>
        <w:shd w:val="clear" w:color="auto" w:fill="FFFFFF"/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  <w:lang w:val="kk-KZ"/>
        </w:rPr>
        <w:t>В</w:t>
      </w:r>
      <w:r w:rsidRPr="00432AD5">
        <w:rPr>
          <w:snapToGrid w:val="0"/>
          <w:sz w:val="28"/>
          <w:szCs w:val="28"/>
          <w:vertAlign w:val="subscript"/>
        </w:rPr>
        <w:t>1</w:t>
      </w:r>
      <w:r w:rsidRPr="00432AD5">
        <w:rPr>
          <w:sz w:val="28"/>
          <w:szCs w:val="28"/>
          <w:vertAlign w:val="subscript"/>
          <w:lang w:val="kk-KZ"/>
        </w:rPr>
        <w:t xml:space="preserve"> </w:t>
      </w:r>
      <w:r w:rsidRPr="00432AD5">
        <w:rPr>
          <w:sz w:val="28"/>
          <w:szCs w:val="28"/>
          <w:lang w:val="kk-KZ"/>
        </w:rPr>
        <w:t>– выпуск продукции (товаров и услуг) за отчетный период в текущих ценах</w:t>
      </w:r>
      <w:r w:rsidRPr="00432AD5">
        <w:rPr>
          <w:sz w:val="28"/>
          <w:szCs w:val="28"/>
        </w:rPr>
        <w:t>;</w:t>
      </w:r>
    </w:p>
    <w:p w:rsidR="00701D19" w:rsidRPr="00432AD5" w:rsidRDefault="00701D19" w:rsidP="00701D19">
      <w:pPr>
        <w:shd w:val="clear" w:color="auto" w:fill="FFFFFF"/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  <w:lang w:val="kk-KZ"/>
        </w:rPr>
        <w:t>В</w:t>
      </w:r>
      <w:r w:rsidRPr="00432AD5">
        <w:rPr>
          <w:snapToGrid w:val="0"/>
          <w:sz w:val="28"/>
          <w:szCs w:val="28"/>
          <w:vertAlign w:val="subscript"/>
        </w:rPr>
        <w:t>0</w:t>
      </w:r>
      <w:r w:rsidRPr="00432AD5">
        <w:rPr>
          <w:sz w:val="28"/>
          <w:szCs w:val="28"/>
          <w:vertAlign w:val="subscript"/>
          <w:lang w:val="kk-KZ"/>
        </w:rPr>
        <w:t xml:space="preserve"> </w:t>
      </w:r>
      <w:r w:rsidRPr="00432AD5">
        <w:rPr>
          <w:sz w:val="28"/>
          <w:szCs w:val="28"/>
          <w:lang w:val="kk-KZ"/>
        </w:rPr>
        <w:t>– выпуск продукции (товаров и услуг) за базисный период</w:t>
      </w:r>
      <w:r w:rsidRPr="00432AD5">
        <w:rPr>
          <w:sz w:val="28"/>
          <w:szCs w:val="28"/>
        </w:rPr>
        <w:t>;</w:t>
      </w:r>
    </w:p>
    <w:p w:rsidR="00701D19" w:rsidRPr="00432AD5" w:rsidRDefault="00701D19" w:rsidP="00701D19">
      <w:pPr>
        <w:ind w:firstLine="708"/>
        <w:jc w:val="both"/>
        <w:rPr>
          <w:sz w:val="28"/>
          <w:szCs w:val="28"/>
          <w:lang w:val="kk-KZ"/>
        </w:rPr>
      </w:pPr>
      <w:r w:rsidRPr="00432AD5">
        <w:rPr>
          <w:snapToGrid w:val="0"/>
          <w:sz w:val="28"/>
          <w:szCs w:val="28"/>
          <w:lang w:val="en-US"/>
        </w:rPr>
        <w:t>I</w:t>
      </w:r>
      <w:r w:rsidRPr="00432AD5">
        <w:rPr>
          <w:snapToGrid w:val="0"/>
          <w:sz w:val="28"/>
          <w:szCs w:val="28"/>
          <w:vertAlign w:val="subscript"/>
          <w:lang w:val="kk-KZ"/>
        </w:rPr>
        <w:t>ц</w:t>
      </w:r>
      <w:r w:rsidRPr="00432AD5">
        <w:rPr>
          <w:snapToGrid w:val="0"/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  <w:lang w:val="kk-KZ"/>
        </w:rPr>
        <w:t>– индекс потребительских цен.</w:t>
      </w:r>
    </w:p>
    <w:p w:rsidR="00701D19" w:rsidRPr="00432AD5" w:rsidRDefault="00701D19" w:rsidP="00701D19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701D19" w:rsidRPr="00432AD5" w:rsidRDefault="00701D19" w:rsidP="00701D19">
      <w:pPr>
        <w:shd w:val="clear" w:color="auto" w:fill="FFFFFF"/>
        <w:jc w:val="both"/>
        <w:rPr>
          <w:sz w:val="28"/>
          <w:szCs w:val="28"/>
        </w:rPr>
      </w:pPr>
    </w:p>
    <w:p w:rsidR="00701D19" w:rsidRPr="00432AD5" w:rsidRDefault="00701D19" w:rsidP="00701D19">
      <w:pPr>
        <w:ind w:firstLine="709"/>
        <w:jc w:val="center"/>
        <w:rPr>
          <w:b/>
          <w:sz w:val="28"/>
          <w:szCs w:val="28"/>
        </w:rPr>
      </w:pPr>
      <w:r w:rsidRPr="00432AD5">
        <w:rPr>
          <w:b/>
          <w:sz w:val="28"/>
          <w:szCs w:val="28"/>
        </w:rPr>
        <w:t>Глава 4. Расчет доли валовой добавленной стоимости, созданной субъектами малого и среднего предпринимательства в валовом внутреннем продукте</w:t>
      </w:r>
    </w:p>
    <w:p w:rsidR="00701D19" w:rsidRPr="00432AD5" w:rsidRDefault="00701D19" w:rsidP="00701D19">
      <w:pPr>
        <w:jc w:val="both"/>
        <w:rPr>
          <w:sz w:val="28"/>
          <w:szCs w:val="28"/>
        </w:rPr>
      </w:pP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 xml:space="preserve">21. Оценка вклада деятельности субъектов МСП в валовой внутренний продукт (далее </w:t>
      </w:r>
      <w:r w:rsidR="00E36862" w:rsidRPr="00432AD5">
        <w:rPr>
          <w:sz w:val="28"/>
          <w:szCs w:val="28"/>
        </w:rPr>
        <w:t>–</w:t>
      </w:r>
      <w:r w:rsidRPr="00432AD5">
        <w:rPr>
          <w:sz w:val="28"/>
          <w:szCs w:val="28"/>
        </w:rPr>
        <w:t xml:space="preserve"> ВВП) проводится один раз в год.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22. ВВП равен сумме валовой добавленной стоимости (далее - ВДС) всех производителей-резидентов (институциональных секторов или отраслей) и чистых налогов на продукты, соответственно на первом этапе рассчитывается ВДС по субъектам МСП.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23. ВДС является балансирующей статьей счета производства и определяется как разность между выпуском и расходами на промежуточное потребление.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24. Информационной базой для оценки вклада субъектов МСП в ВВП является: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1) по предприятиям малого предпринимательства: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годовые данные по объему произведенной продукции, выполненных работ и оказанных услуг юридическими лицами малого предпринимательства (с численностью не более 100 человек) на ос</w:t>
      </w:r>
      <w:r w:rsidR="00E36862" w:rsidRPr="00432AD5">
        <w:rPr>
          <w:sz w:val="28"/>
          <w:szCs w:val="28"/>
        </w:rPr>
        <w:t xml:space="preserve">нове </w:t>
      </w:r>
      <w:r w:rsidRPr="00432AD5">
        <w:rPr>
          <w:sz w:val="28"/>
          <w:szCs w:val="28"/>
        </w:rPr>
        <w:t xml:space="preserve">первичных статистических </w:t>
      </w:r>
      <w:r w:rsidRPr="00432AD5">
        <w:rPr>
          <w:sz w:val="28"/>
          <w:szCs w:val="28"/>
        </w:rPr>
        <w:lastRenderedPageBreak/>
        <w:t xml:space="preserve">данных общегосударственных статистических </w:t>
      </w:r>
      <w:r w:rsidRPr="00432AD5">
        <w:rPr>
          <w:sz w:val="28"/>
          <w:szCs w:val="28"/>
          <w:lang w:val="kk-KZ"/>
        </w:rPr>
        <w:t>наблюдений</w:t>
      </w:r>
      <w:r w:rsidRPr="00432AD5">
        <w:rPr>
          <w:sz w:val="28"/>
          <w:szCs w:val="28"/>
        </w:rPr>
        <w:t xml:space="preserve"> малых предприятий в июне года, следующего за отчетным;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2) по предприятиям среднего предпринимательства:</w:t>
      </w:r>
    </w:p>
    <w:p w:rsidR="00701D19" w:rsidRPr="00432AD5" w:rsidRDefault="00701D19" w:rsidP="00701D19">
      <w:pPr>
        <w:pStyle w:val="3"/>
        <w:spacing w:after="0"/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 xml:space="preserve">годовые данные по объему произведенной продукции, выполненных работ и оказанных услуг юридическими лицами среднего предпринимательства (с численностью от 101 до 250 человек) на основе первичных статистических данных общегосударственных статистических </w:t>
      </w:r>
      <w:r w:rsidRPr="00432AD5">
        <w:rPr>
          <w:sz w:val="28"/>
          <w:szCs w:val="28"/>
          <w:lang w:val="kk-KZ"/>
        </w:rPr>
        <w:t>наблюдений</w:t>
      </w:r>
      <w:r w:rsidRPr="00432AD5">
        <w:rPr>
          <w:sz w:val="28"/>
          <w:szCs w:val="28"/>
        </w:rPr>
        <w:t xml:space="preserve"> средних предприятий в июне года, следующего за отчетным</w:t>
      </w:r>
      <w:r w:rsidR="006A7083" w:rsidRPr="00432AD5">
        <w:rPr>
          <w:sz w:val="28"/>
          <w:szCs w:val="28"/>
        </w:rPr>
        <w:t>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25. По индивидуальным предпринимателям и крестьянским или фермерским хозяйствам для оценки ВДС субъектов МСП принимается доля ВВП</w:t>
      </w:r>
      <w:r w:rsidRPr="00432AD5">
        <w:rPr>
          <w:sz w:val="28"/>
          <w:szCs w:val="28"/>
          <w:lang w:val="kk-KZ"/>
        </w:rPr>
        <w:t xml:space="preserve"> в валовом выпуске</w:t>
      </w:r>
      <w:r w:rsidRPr="00432AD5">
        <w:rPr>
          <w:sz w:val="28"/>
          <w:szCs w:val="28"/>
        </w:rPr>
        <w:t>, сложившаяся в Республике Казахстан за отчетный год в целом по экономике.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 xml:space="preserve">26. </w:t>
      </w:r>
      <w:r w:rsidRPr="00432AD5">
        <w:rPr>
          <w:snapToGrid w:val="0"/>
          <w:sz w:val="28"/>
          <w:szCs w:val="28"/>
        </w:rPr>
        <w:t xml:space="preserve">ВДС субъектов МСП </w:t>
      </w:r>
      <w:r w:rsidRPr="00432AD5">
        <w:rPr>
          <w:sz w:val="28"/>
          <w:szCs w:val="28"/>
        </w:rPr>
        <w:t>рассчитывается по следующей формуле:</w:t>
      </w:r>
    </w:p>
    <w:p w:rsidR="00701D19" w:rsidRPr="00432AD5" w:rsidRDefault="00701D19" w:rsidP="00701D19">
      <w:pPr>
        <w:jc w:val="both"/>
        <w:rPr>
          <w:sz w:val="28"/>
          <w:szCs w:val="28"/>
          <w:lang w:val="kk-KZ"/>
        </w:rPr>
      </w:pPr>
    </w:p>
    <w:p w:rsidR="00701D19" w:rsidRPr="00432AD5" w:rsidRDefault="00701D19" w:rsidP="00701D19">
      <w:pPr>
        <w:ind w:left="2123" w:firstLine="709"/>
        <w:jc w:val="both"/>
        <w:rPr>
          <w:sz w:val="28"/>
          <w:szCs w:val="28"/>
          <w:lang w:val="kk-KZ"/>
        </w:rPr>
      </w:pPr>
      <w:r w:rsidRPr="00432AD5">
        <w:rPr>
          <w:sz w:val="28"/>
          <w:szCs w:val="28"/>
        </w:rPr>
        <w:t>В</w:t>
      </w:r>
      <w:r w:rsidRPr="00432AD5">
        <w:rPr>
          <w:sz w:val="22"/>
          <w:szCs w:val="22"/>
          <w:vertAlign w:val="subscript"/>
        </w:rPr>
        <w:t>мсп</w:t>
      </w:r>
      <w:r w:rsidR="00127EB4" w:rsidRPr="00432AD5">
        <w:rPr>
          <w:sz w:val="22"/>
          <w:szCs w:val="22"/>
          <w:vertAlign w:val="subscript"/>
        </w:rPr>
        <w:t xml:space="preserve"> </w:t>
      </w:r>
      <w:r w:rsidRPr="00432AD5">
        <w:rPr>
          <w:sz w:val="28"/>
          <w:szCs w:val="28"/>
        </w:rPr>
        <w:t>= В</w:t>
      </w:r>
      <w:r w:rsidRPr="00432AD5">
        <w:rPr>
          <w:sz w:val="22"/>
          <w:szCs w:val="22"/>
          <w:vertAlign w:val="subscript"/>
        </w:rPr>
        <w:t>мп</w:t>
      </w:r>
      <w:r w:rsidRPr="00432AD5">
        <w:rPr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>+ В</w:t>
      </w:r>
      <w:r w:rsidRPr="00432AD5">
        <w:rPr>
          <w:sz w:val="22"/>
          <w:szCs w:val="22"/>
          <w:vertAlign w:val="subscript"/>
        </w:rPr>
        <w:t>сп</w:t>
      </w:r>
      <w:r w:rsidR="00127EB4" w:rsidRPr="00432AD5">
        <w:rPr>
          <w:sz w:val="22"/>
          <w:szCs w:val="22"/>
          <w:vertAlign w:val="subscript"/>
        </w:rPr>
        <w:t xml:space="preserve"> </w:t>
      </w:r>
      <w:r w:rsidRPr="00432AD5">
        <w:rPr>
          <w:sz w:val="28"/>
          <w:szCs w:val="28"/>
        </w:rPr>
        <w:t>+ В</w:t>
      </w:r>
      <w:r w:rsidRPr="00432AD5">
        <w:rPr>
          <w:sz w:val="22"/>
          <w:szCs w:val="22"/>
          <w:vertAlign w:val="subscript"/>
        </w:rPr>
        <w:t>ип</w:t>
      </w:r>
      <w:r w:rsidR="00127EB4" w:rsidRPr="00432AD5">
        <w:rPr>
          <w:sz w:val="22"/>
          <w:szCs w:val="22"/>
          <w:vertAlign w:val="subscript"/>
        </w:rPr>
        <w:t xml:space="preserve"> </w:t>
      </w:r>
      <w:r w:rsidRPr="00432AD5">
        <w:rPr>
          <w:sz w:val="28"/>
          <w:szCs w:val="28"/>
        </w:rPr>
        <w:t>+ В</w:t>
      </w:r>
      <w:r w:rsidRPr="00432AD5">
        <w:rPr>
          <w:sz w:val="22"/>
          <w:szCs w:val="22"/>
          <w:vertAlign w:val="subscript"/>
        </w:rPr>
        <w:t>кфх</w:t>
      </w:r>
      <w:r w:rsidRPr="00432AD5">
        <w:rPr>
          <w:sz w:val="28"/>
          <w:szCs w:val="28"/>
          <w:lang w:val="kk-KZ"/>
        </w:rPr>
        <w:t>,</w:t>
      </w:r>
    </w:p>
    <w:p w:rsidR="00701D19" w:rsidRPr="00432AD5" w:rsidRDefault="00701D19" w:rsidP="00701D19">
      <w:pPr>
        <w:jc w:val="both"/>
        <w:rPr>
          <w:sz w:val="28"/>
          <w:szCs w:val="28"/>
          <w:lang w:val="kk-KZ"/>
        </w:rPr>
      </w:pPr>
    </w:p>
    <w:p w:rsidR="00701D19" w:rsidRPr="00432AD5" w:rsidRDefault="00701D19" w:rsidP="00701D19">
      <w:pPr>
        <w:ind w:firstLine="708"/>
        <w:jc w:val="both"/>
        <w:rPr>
          <w:sz w:val="28"/>
          <w:szCs w:val="28"/>
          <w:lang w:val="kk-KZ"/>
        </w:rPr>
      </w:pPr>
      <w:r w:rsidRPr="00432AD5">
        <w:rPr>
          <w:sz w:val="28"/>
          <w:szCs w:val="28"/>
          <w:lang w:val="kk-KZ"/>
        </w:rPr>
        <w:t>где:</w:t>
      </w:r>
    </w:p>
    <w:p w:rsidR="00701D19" w:rsidRPr="00432AD5" w:rsidRDefault="00701D19" w:rsidP="00701D19">
      <w:pPr>
        <w:ind w:firstLine="708"/>
        <w:rPr>
          <w:sz w:val="28"/>
          <w:szCs w:val="28"/>
        </w:rPr>
      </w:pPr>
      <w:r w:rsidRPr="00432AD5">
        <w:rPr>
          <w:sz w:val="28"/>
          <w:szCs w:val="28"/>
        </w:rPr>
        <w:t>В</w:t>
      </w:r>
      <w:r w:rsidRPr="00432AD5">
        <w:rPr>
          <w:sz w:val="22"/>
          <w:szCs w:val="22"/>
          <w:vertAlign w:val="subscript"/>
        </w:rPr>
        <w:t>мсп</w:t>
      </w:r>
      <w:r w:rsidRPr="00432AD5">
        <w:rPr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>– ВДС субъектов МСП;</w:t>
      </w:r>
    </w:p>
    <w:p w:rsidR="00701D19" w:rsidRPr="00432AD5" w:rsidRDefault="00701D19" w:rsidP="00701D19">
      <w:pPr>
        <w:ind w:firstLine="708"/>
        <w:rPr>
          <w:sz w:val="28"/>
          <w:szCs w:val="28"/>
        </w:rPr>
      </w:pPr>
      <w:r w:rsidRPr="00432AD5">
        <w:rPr>
          <w:sz w:val="28"/>
          <w:szCs w:val="28"/>
        </w:rPr>
        <w:t>В</w:t>
      </w:r>
      <w:r w:rsidRPr="00432AD5">
        <w:rPr>
          <w:sz w:val="22"/>
          <w:szCs w:val="22"/>
          <w:vertAlign w:val="subscript"/>
        </w:rPr>
        <w:t>мп</w:t>
      </w:r>
      <w:r w:rsidRPr="00432AD5">
        <w:rPr>
          <w:sz w:val="28"/>
          <w:szCs w:val="28"/>
          <w:vertAlign w:val="subscript"/>
        </w:rPr>
        <w:t xml:space="preserve"> </w:t>
      </w:r>
      <w:r w:rsidRPr="00432AD5">
        <w:rPr>
          <w:sz w:val="28"/>
          <w:szCs w:val="28"/>
        </w:rPr>
        <w:t>– ВДС предприятий (юридических лиц) малого предпринимательства;</w:t>
      </w:r>
    </w:p>
    <w:p w:rsidR="00701D19" w:rsidRPr="00432AD5" w:rsidRDefault="00701D19" w:rsidP="00701D19">
      <w:pPr>
        <w:ind w:firstLine="708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В</w:t>
      </w:r>
      <w:r w:rsidRPr="00432AD5">
        <w:rPr>
          <w:sz w:val="22"/>
          <w:szCs w:val="22"/>
          <w:vertAlign w:val="subscript"/>
        </w:rPr>
        <w:t>сп</w:t>
      </w:r>
      <w:r w:rsidRPr="00432AD5">
        <w:rPr>
          <w:sz w:val="28"/>
          <w:szCs w:val="28"/>
        </w:rPr>
        <w:t xml:space="preserve"> – ВДС предприятий (юридических лиц) среднего предпринимательства;</w:t>
      </w:r>
    </w:p>
    <w:p w:rsidR="00701D19" w:rsidRPr="00432AD5" w:rsidRDefault="00701D19" w:rsidP="00701D19">
      <w:pPr>
        <w:ind w:firstLine="708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В</w:t>
      </w:r>
      <w:r w:rsidRPr="00432AD5">
        <w:rPr>
          <w:sz w:val="22"/>
          <w:szCs w:val="22"/>
          <w:vertAlign w:val="subscript"/>
        </w:rPr>
        <w:t>ип</w:t>
      </w:r>
      <w:r w:rsidRPr="00432AD5">
        <w:rPr>
          <w:sz w:val="18"/>
          <w:szCs w:val="18"/>
        </w:rPr>
        <w:t xml:space="preserve"> </w:t>
      </w:r>
      <w:r w:rsidRPr="00432AD5">
        <w:rPr>
          <w:sz w:val="28"/>
          <w:szCs w:val="28"/>
        </w:rPr>
        <w:t>– ВДС, созданная индивидуальными предпринимателями;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В</w:t>
      </w:r>
      <w:r w:rsidRPr="00432AD5">
        <w:rPr>
          <w:sz w:val="22"/>
          <w:szCs w:val="22"/>
          <w:vertAlign w:val="subscript"/>
        </w:rPr>
        <w:t>кфх</w:t>
      </w:r>
      <w:r w:rsidRPr="00432AD5">
        <w:rPr>
          <w:sz w:val="18"/>
          <w:szCs w:val="18"/>
        </w:rPr>
        <w:t xml:space="preserve"> </w:t>
      </w:r>
      <w:r w:rsidRPr="00432AD5">
        <w:rPr>
          <w:sz w:val="28"/>
          <w:szCs w:val="28"/>
        </w:rPr>
        <w:t>– ВДС, созданная крестьянскими или фермерскими хозяйствами.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27. Доля МСП в ВВП оценивается по следующей формуле:</w:t>
      </w:r>
    </w:p>
    <w:p w:rsidR="00701D19" w:rsidRPr="00432AD5" w:rsidRDefault="00701D19" w:rsidP="00701D19">
      <w:pPr>
        <w:rPr>
          <w:sz w:val="28"/>
          <w:szCs w:val="28"/>
        </w:rPr>
      </w:pPr>
    </w:p>
    <w:p w:rsidR="00701D19" w:rsidRPr="00432AD5" w:rsidRDefault="00701D19" w:rsidP="00701D19">
      <w:pPr>
        <w:ind w:firstLine="2835"/>
        <w:rPr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/>
            <w:sz w:val="28"/>
            <w:szCs w:val="28"/>
          </w:rPr>
          <m:t>D=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sz w:val="28"/>
                    <w:szCs w:val="28"/>
                  </w:rPr>
                  <m:t>В</m:t>
                </m:r>
              </m:e>
              <m:sub>
                <m:r>
                  <m:rPr>
                    <m:sty m:val="p"/>
                  </m:rPr>
                  <w:rPr>
                    <w:sz w:val="28"/>
                    <w:szCs w:val="28"/>
                  </w:rPr>
                  <m:t>мсп</m:t>
                </m:r>
              </m:sub>
            </m:sSub>
          </m:num>
          <m:den>
            <m:r>
              <m:rPr>
                <m:sty m:val="p"/>
              </m:rPr>
              <w:rPr>
                <w:sz w:val="28"/>
                <w:szCs w:val="28"/>
              </w:rPr>
              <m:t>ВВП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%</m:t>
        </m:r>
      </m:oMath>
      <w:r w:rsidR="00A472C7" w:rsidRPr="00432AD5">
        <w:rPr>
          <w:sz w:val="28"/>
          <w:szCs w:val="28"/>
        </w:rPr>
        <w:fldChar w:fldCharType="begin"/>
      </w:r>
      <w:r w:rsidRPr="00432AD5">
        <w:rPr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8"/>
            <w:szCs w:val="28"/>
          </w:rPr>
          <m:t>D=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В</m:t>
                </m:r>
              </m:e>
              <m:sub>
                <m:r>
                  <m:rPr>
                    <m:sty m:val="p"/>
                  </m:rPr>
                  <w:rPr>
                    <w:sz w:val="28"/>
                    <w:szCs w:val="28"/>
                  </w:rPr>
                  <m:t>мсп</m:t>
                </m:r>
              </m:sub>
            </m:sSub>
          </m:num>
          <m:den>
            <m:r>
              <m:rPr>
                <m:sty m:val="p"/>
              </m:rPr>
              <w:rPr>
                <w:sz w:val="28"/>
                <w:szCs w:val="28"/>
              </w:rPr>
              <m:t>ВВП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%</m:t>
        </m:r>
      </m:oMath>
      <w:r w:rsidRPr="00432AD5">
        <w:rPr>
          <w:sz w:val="28"/>
          <w:szCs w:val="28"/>
        </w:rPr>
        <w:instrText xml:space="preserve"> </w:instrText>
      </w:r>
      <w:r w:rsidR="00A472C7" w:rsidRPr="00432AD5">
        <w:rPr>
          <w:sz w:val="28"/>
          <w:szCs w:val="28"/>
        </w:rPr>
        <w:fldChar w:fldCharType="end"/>
      </w:r>
      <w:r w:rsidRPr="00432AD5">
        <w:rPr>
          <w:sz w:val="28"/>
          <w:szCs w:val="28"/>
        </w:rPr>
        <w:t>,</w:t>
      </w:r>
    </w:p>
    <w:p w:rsidR="00701D19" w:rsidRPr="00432AD5" w:rsidRDefault="00701D19" w:rsidP="00701D19">
      <w:pPr>
        <w:rPr>
          <w:snapToGrid w:val="0"/>
          <w:sz w:val="28"/>
          <w:szCs w:val="28"/>
        </w:rPr>
      </w:pPr>
    </w:p>
    <w:p w:rsidR="00701D19" w:rsidRPr="00432AD5" w:rsidRDefault="00701D19" w:rsidP="00701D19">
      <w:pPr>
        <w:ind w:firstLine="708"/>
        <w:jc w:val="both"/>
        <w:rPr>
          <w:sz w:val="28"/>
          <w:szCs w:val="28"/>
          <w:lang w:val="kk-KZ"/>
        </w:rPr>
      </w:pPr>
      <w:r w:rsidRPr="00432AD5">
        <w:rPr>
          <w:sz w:val="28"/>
          <w:szCs w:val="28"/>
          <w:lang w:val="kk-KZ"/>
        </w:rPr>
        <w:t>где: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  <w:lang w:val="en-US"/>
        </w:rPr>
        <w:t>D</w:t>
      </w:r>
      <w:r w:rsidRPr="00432AD5">
        <w:rPr>
          <w:sz w:val="28"/>
          <w:szCs w:val="28"/>
        </w:rPr>
        <w:t xml:space="preserve"> </w:t>
      </w:r>
      <w:r w:rsidRPr="00432AD5">
        <w:rPr>
          <w:snapToGrid w:val="0"/>
          <w:sz w:val="28"/>
          <w:szCs w:val="28"/>
        </w:rPr>
        <w:t xml:space="preserve">– доля </w:t>
      </w:r>
      <w:r w:rsidR="00C52691" w:rsidRPr="00432AD5">
        <w:rPr>
          <w:snapToGrid w:val="0"/>
          <w:sz w:val="28"/>
          <w:szCs w:val="28"/>
        </w:rPr>
        <w:t>ВДС</w:t>
      </w:r>
      <w:r w:rsidRPr="00432AD5">
        <w:rPr>
          <w:snapToGrid w:val="0"/>
          <w:sz w:val="28"/>
          <w:szCs w:val="28"/>
        </w:rPr>
        <w:t xml:space="preserve"> субъектов МСП в ВВП</w:t>
      </w:r>
      <w:r w:rsidRPr="00432AD5">
        <w:rPr>
          <w:sz w:val="28"/>
          <w:szCs w:val="28"/>
        </w:rPr>
        <w:t>;</w:t>
      </w:r>
    </w:p>
    <w:p w:rsidR="00701D19" w:rsidRPr="00432AD5" w:rsidRDefault="00701D19" w:rsidP="00701D19">
      <w:pPr>
        <w:ind w:firstLine="708"/>
        <w:jc w:val="both"/>
        <w:rPr>
          <w:sz w:val="28"/>
          <w:szCs w:val="28"/>
          <w:lang w:val="kk-KZ"/>
        </w:rPr>
      </w:pPr>
      <w:r w:rsidRPr="00432AD5">
        <w:rPr>
          <w:sz w:val="28"/>
          <w:szCs w:val="28"/>
        </w:rPr>
        <w:t>В</w:t>
      </w:r>
      <w:r w:rsidRPr="00432AD5">
        <w:rPr>
          <w:sz w:val="22"/>
          <w:szCs w:val="22"/>
          <w:vertAlign w:val="subscript"/>
        </w:rPr>
        <w:t>мсп</w:t>
      </w:r>
      <w:r w:rsidRPr="00432AD5">
        <w:rPr>
          <w:snapToGrid w:val="0"/>
          <w:sz w:val="28"/>
          <w:szCs w:val="28"/>
          <w:vertAlign w:val="subscript"/>
        </w:rPr>
        <w:t xml:space="preserve"> </w:t>
      </w:r>
      <w:r w:rsidRPr="00432AD5">
        <w:rPr>
          <w:snapToGrid w:val="0"/>
          <w:sz w:val="28"/>
          <w:szCs w:val="28"/>
        </w:rPr>
        <w:t xml:space="preserve">– </w:t>
      </w:r>
      <w:r w:rsidR="00C52691" w:rsidRPr="00432AD5">
        <w:rPr>
          <w:snapToGrid w:val="0"/>
          <w:sz w:val="28"/>
          <w:szCs w:val="28"/>
        </w:rPr>
        <w:t>ВДС</w:t>
      </w:r>
      <w:r w:rsidRPr="00432AD5">
        <w:rPr>
          <w:snapToGrid w:val="0"/>
          <w:sz w:val="28"/>
          <w:szCs w:val="28"/>
        </w:rPr>
        <w:t xml:space="preserve"> субъектов МСП;</w:t>
      </w:r>
    </w:p>
    <w:p w:rsidR="00701D19" w:rsidRPr="00432AD5" w:rsidRDefault="00701D19" w:rsidP="00701D19">
      <w:pPr>
        <w:ind w:firstLine="708"/>
        <w:rPr>
          <w:sz w:val="28"/>
          <w:szCs w:val="28"/>
        </w:rPr>
      </w:pPr>
      <w:r w:rsidRPr="00432AD5">
        <w:rPr>
          <w:sz w:val="28"/>
          <w:szCs w:val="28"/>
        </w:rPr>
        <w:t xml:space="preserve">ВВП </w:t>
      </w:r>
      <w:r w:rsidRPr="00432AD5">
        <w:rPr>
          <w:snapToGrid w:val="0"/>
          <w:sz w:val="28"/>
          <w:szCs w:val="28"/>
        </w:rPr>
        <w:t>– валовой внутренний продукт</w:t>
      </w:r>
      <w:r w:rsidRPr="00432AD5">
        <w:rPr>
          <w:snapToGrid w:val="0"/>
          <w:sz w:val="28"/>
          <w:szCs w:val="28"/>
          <w:lang w:val="kk-KZ"/>
        </w:rPr>
        <w:t>.</w:t>
      </w:r>
    </w:p>
    <w:p w:rsidR="00701D19" w:rsidRPr="00432AD5" w:rsidRDefault="00701D19" w:rsidP="00AE4181">
      <w:pPr>
        <w:ind w:firstLine="709"/>
        <w:jc w:val="both"/>
        <w:rPr>
          <w:sz w:val="28"/>
          <w:szCs w:val="28"/>
        </w:rPr>
      </w:pPr>
      <w:r w:rsidRPr="00432AD5">
        <w:rPr>
          <w:bCs/>
          <w:sz w:val="28"/>
          <w:szCs w:val="28"/>
        </w:rPr>
        <w:t>28. Валовой региональный продукт</w:t>
      </w:r>
      <w:r w:rsidRPr="00432AD5">
        <w:rPr>
          <w:sz w:val="28"/>
          <w:szCs w:val="28"/>
        </w:rPr>
        <w:t xml:space="preserve"> (далее - ВРП) является показателем, аналогичным </w:t>
      </w:r>
      <w:r w:rsidR="00C52691" w:rsidRPr="00432AD5">
        <w:rPr>
          <w:sz w:val="28"/>
          <w:szCs w:val="28"/>
        </w:rPr>
        <w:t>ВВП</w:t>
      </w:r>
      <w:r w:rsidR="009A45B1" w:rsidRPr="00432AD5">
        <w:rPr>
          <w:sz w:val="28"/>
          <w:szCs w:val="28"/>
        </w:rPr>
        <w:t xml:space="preserve"> </w:t>
      </w:r>
      <w:r w:rsidRPr="00432AD5">
        <w:rPr>
          <w:sz w:val="28"/>
          <w:szCs w:val="28"/>
        </w:rPr>
        <w:t>страны и представляет стоимость конечных товаров и услуг, произведенных экономическими единицами данного региона.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29. Оценка вклада субъектов МСП на областном уровне осуществляется с учетом оценки ВДС субъектов МСП в каждой отдельной области. В статистических целях применяются доли ВРП в валовом выпуске области, сложившейся за отчетный год.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30. ВДС субъектов МСП, созданная в отдельной области, рассчитывается на уровне доли ВРП в валовом выпуске области, а для оценки вклада субъектов МСП в экономику области</w:t>
      </w:r>
      <w:r w:rsidR="009E0877" w:rsidRPr="00432AD5">
        <w:rPr>
          <w:sz w:val="28"/>
          <w:szCs w:val="28"/>
        </w:rPr>
        <w:t>,</w:t>
      </w:r>
      <w:r w:rsidRPr="00432AD5">
        <w:rPr>
          <w:sz w:val="28"/>
          <w:szCs w:val="28"/>
        </w:rPr>
        <w:t xml:space="preserve"> используется ВРП.</w:t>
      </w:r>
    </w:p>
    <w:p w:rsidR="00701D19" w:rsidRPr="00432AD5" w:rsidRDefault="00701D19" w:rsidP="00701D19">
      <w:pPr>
        <w:jc w:val="both"/>
        <w:rPr>
          <w:sz w:val="28"/>
          <w:szCs w:val="28"/>
        </w:rPr>
      </w:pPr>
    </w:p>
    <w:p w:rsidR="00701D19" w:rsidRPr="00432AD5" w:rsidRDefault="00701D19" w:rsidP="00701D19">
      <w:pPr>
        <w:ind w:firstLine="2835"/>
        <w:rPr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/>
            <w:sz w:val="28"/>
            <w:szCs w:val="28"/>
          </w:rPr>
          <w:lastRenderedPageBreak/>
          <m:t>D=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В</m:t>
                </m:r>
              </m:e>
              <m:sub>
                <m:r>
                  <m:rPr>
                    <m:sty m:val="p"/>
                  </m:rPr>
                  <w:rPr>
                    <w:sz w:val="28"/>
                    <w:szCs w:val="28"/>
                  </w:rPr>
                  <m:t>мсп-обл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ВРП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%</m:t>
        </m:r>
      </m:oMath>
      <w:r w:rsidR="00A472C7" w:rsidRPr="00432AD5">
        <w:rPr>
          <w:sz w:val="28"/>
          <w:szCs w:val="28"/>
        </w:rPr>
        <w:fldChar w:fldCharType="begin"/>
      </w:r>
      <w:r w:rsidRPr="00432AD5">
        <w:rPr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8"/>
            <w:szCs w:val="28"/>
          </w:rPr>
          <m:t>D=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В</m:t>
                </m:r>
              </m:e>
              <m:sub>
                <m:r>
                  <m:rPr>
                    <m:sty m:val="p"/>
                  </m:rPr>
                  <w:rPr>
                    <w:sz w:val="28"/>
                    <w:szCs w:val="28"/>
                  </w:rPr>
                  <m:t>мсп-обл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ВРП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%</m:t>
        </m:r>
      </m:oMath>
      <w:r w:rsidRPr="00432AD5">
        <w:rPr>
          <w:sz w:val="28"/>
          <w:szCs w:val="28"/>
        </w:rPr>
        <w:instrText xml:space="preserve"> </w:instrText>
      </w:r>
      <w:r w:rsidR="00A472C7" w:rsidRPr="00432AD5">
        <w:rPr>
          <w:sz w:val="28"/>
          <w:szCs w:val="28"/>
        </w:rPr>
        <w:fldChar w:fldCharType="end"/>
      </w:r>
      <w:r w:rsidRPr="00432AD5">
        <w:rPr>
          <w:snapToGrid w:val="0"/>
          <w:sz w:val="28"/>
          <w:szCs w:val="28"/>
        </w:rPr>
        <w:t>,</w:t>
      </w:r>
    </w:p>
    <w:p w:rsidR="00701D19" w:rsidRPr="00432AD5" w:rsidRDefault="00701D19" w:rsidP="00701D19">
      <w:pPr>
        <w:rPr>
          <w:sz w:val="28"/>
          <w:szCs w:val="28"/>
        </w:rPr>
      </w:pPr>
    </w:p>
    <w:p w:rsidR="00701D19" w:rsidRPr="00432AD5" w:rsidRDefault="00701D19" w:rsidP="00701D19">
      <w:pPr>
        <w:ind w:firstLine="709"/>
        <w:jc w:val="both"/>
        <w:rPr>
          <w:snapToGrid w:val="0"/>
          <w:sz w:val="28"/>
          <w:szCs w:val="28"/>
        </w:rPr>
      </w:pPr>
      <w:r w:rsidRPr="00432AD5">
        <w:rPr>
          <w:sz w:val="28"/>
          <w:szCs w:val="28"/>
          <w:lang w:val="kk-KZ"/>
        </w:rPr>
        <w:t>где:</w:t>
      </w:r>
    </w:p>
    <w:p w:rsidR="00701D19" w:rsidRPr="00432AD5" w:rsidRDefault="00701D19" w:rsidP="00701D19">
      <w:pPr>
        <w:ind w:firstLine="709"/>
        <w:jc w:val="both"/>
        <w:rPr>
          <w:sz w:val="28"/>
          <w:szCs w:val="28"/>
        </w:rPr>
      </w:pPr>
      <w:r w:rsidRPr="00432AD5">
        <w:rPr>
          <w:sz w:val="28"/>
          <w:szCs w:val="28"/>
          <w:lang w:val="en-US"/>
        </w:rPr>
        <w:t>D</w:t>
      </w:r>
      <w:r w:rsidRPr="00432AD5">
        <w:rPr>
          <w:sz w:val="28"/>
          <w:szCs w:val="28"/>
        </w:rPr>
        <w:t xml:space="preserve"> </w:t>
      </w:r>
      <w:r w:rsidRPr="00432AD5">
        <w:rPr>
          <w:snapToGrid w:val="0"/>
          <w:sz w:val="28"/>
          <w:szCs w:val="28"/>
        </w:rPr>
        <w:t xml:space="preserve">– доля </w:t>
      </w:r>
      <w:r w:rsidR="00631C0D" w:rsidRPr="00432AD5">
        <w:rPr>
          <w:snapToGrid w:val="0"/>
          <w:sz w:val="28"/>
          <w:szCs w:val="28"/>
        </w:rPr>
        <w:t>ВДС</w:t>
      </w:r>
      <w:r w:rsidRPr="00432AD5">
        <w:rPr>
          <w:snapToGrid w:val="0"/>
          <w:sz w:val="28"/>
          <w:szCs w:val="28"/>
        </w:rPr>
        <w:t xml:space="preserve"> субъектов МСП в ВРП</w:t>
      </w:r>
      <w:r w:rsidRPr="00432AD5">
        <w:rPr>
          <w:sz w:val="28"/>
          <w:szCs w:val="28"/>
        </w:rPr>
        <w:t>;</w:t>
      </w:r>
    </w:p>
    <w:p w:rsidR="00701D19" w:rsidRPr="00432AD5" w:rsidRDefault="00701D19" w:rsidP="00701D19">
      <w:pPr>
        <w:ind w:firstLine="709"/>
        <w:jc w:val="both"/>
        <w:rPr>
          <w:snapToGrid w:val="0"/>
          <w:sz w:val="28"/>
          <w:szCs w:val="28"/>
        </w:rPr>
      </w:pPr>
      <w:r w:rsidRPr="00432AD5">
        <w:rPr>
          <w:sz w:val="28"/>
          <w:szCs w:val="28"/>
        </w:rPr>
        <w:t>В</w:t>
      </w:r>
      <w:r w:rsidRPr="00432AD5">
        <w:rPr>
          <w:sz w:val="22"/>
          <w:szCs w:val="22"/>
          <w:vertAlign w:val="subscript"/>
        </w:rPr>
        <w:t>мсп-обл</w:t>
      </w:r>
      <w:r w:rsidRPr="00432AD5">
        <w:rPr>
          <w:snapToGrid w:val="0"/>
          <w:sz w:val="28"/>
          <w:szCs w:val="28"/>
          <w:vertAlign w:val="subscript"/>
        </w:rPr>
        <w:t xml:space="preserve"> </w:t>
      </w:r>
      <w:r w:rsidRPr="00432AD5">
        <w:rPr>
          <w:snapToGrid w:val="0"/>
          <w:sz w:val="28"/>
          <w:szCs w:val="28"/>
        </w:rPr>
        <w:t xml:space="preserve">– </w:t>
      </w:r>
      <w:r w:rsidR="00631C0D" w:rsidRPr="00432AD5">
        <w:rPr>
          <w:snapToGrid w:val="0"/>
          <w:sz w:val="28"/>
          <w:szCs w:val="28"/>
        </w:rPr>
        <w:t>ВДС</w:t>
      </w:r>
      <w:r w:rsidRPr="00432AD5">
        <w:rPr>
          <w:snapToGrid w:val="0"/>
          <w:sz w:val="28"/>
          <w:szCs w:val="28"/>
        </w:rPr>
        <w:t xml:space="preserve"> субъектов МСП области;</w:t>
      </w:r>
    </w:p>
    <w:p w:rsidR="00760E57" w:rsidRPr="00C539F3" w:rsidRDefault="00701D19" w:rsidP="00C539F3">
      <w:pPr>
        <w:ind w:firstLine="709"/>
        <w:jc w:val="both"/>
        <w:rPr>
          <w:snapToGrid w:val="0"/>
          <w:sz w:val="28"/>
          <w:szCs w:val="28"/>
        </w:rPr>
      </w:pPr>
      <w:r w:rsidRPr="00432AD5">
        <w:rPr>
          <w:sz w:val="28"/>
          <w:szCs w:val="28"/>
        </w:rPr>
        <w:t>ВРП</w:t>
      </w:r>
      <w:r w:rsidRPr="00432AD5">
        <w:rPr>
          <w:sz w:val="22"/>
          <w:szCs w:val="22"/>
          <w:vertAlign w:val="subscript"/>
          <w:lang w:val="en-US"/>
        </w:rPr>
        <w:t>n</w:t>
      </w:r>
      <w:r w:rsidRPr="00432AD5">
        <w:rPr>
          <w:sz w:val="28"/>
          <w:szCs w:val="28"/>
          <w:vertAlign w:val="subscript"/>
        </w:rPr>
        <w:t xml:space="preserve"> </w:t>
      </w:r>
      <w:r w:rsidRPr="00432AD5">
        <w:rPr>
          <w:snapToGrid w:val="0"/>
          <w:sz w:val="28"/>
          <w:szCs w:val="28"/>
        </w:rPr>
        <w:t xml:space="preserve">– валовой региональный продукт </w:t>
      </w:r>
      <w:r w:rsidRPr="00432AD5">
        <w:rPr>
          <w:snapToGrid w:val="0"/>
          <w:sz w:val="28"/>
          <w:szCs w:val="28"/>
          <w:lang w:val="en-US"/>
        </w:rPr>
        <w:t>n</w:t>
      </w:r>
      <w:r w:rsidRPr="00432AD5">
        <w:rPr>
          <w:snapToGrid w:val="0"/>
          <w:sz w:val="28"/>
          <w:szCs w:val="28"/>
        </w:rPr>
        <w:t>-ой области.</w:t>
      </w:r>
    </w:p>
    <w:sectPr w:rsidR="00760E57" w:rsidRPr="00C539F3" w:rsidSect="00180A15">
      <w:headerReference w:type="default" r:id="rId6"/>
      <w:pgSz w:w="11906" w:h="16838"/>
      <w:pgMar w:top="1418" w:right="851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B4A" w:rsidRDefault="00A81B4A" w:rsidP="00180A15">
      <w:r>
        <w:separator/>
      </w:r>
    </w:p>
  </w:endnote>
  <w:endnote w:type="continuationSeparator" w:id="1">
    <w:p w:rsidR="00A81B4A" w:rsidRDefault="00A81B4A" w:rsidP="00180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B4A" w:rsidRDefault="00A81B4A" w:rsidP="00180A15">
      <w:r>
        <w:separator/>
      </w:r>
    </w:p>
  </w:footnote>
  <w:footnote w:type="continuationSeparator" w:id="1">
    <w:p w:rsidR="00A81B4A" w:rsidRDefault="00A81B4A" w:rsidP="00180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569"/>
      <w:docPartObj>
        <w:docPartGallery w:val="Page Numbers (Top of Page)"/>
        <w:docPartUnique/>
      </w:docPartObj>
    </w:sdtPr>
    <w:sdtContent>
      <w:p w:rsidR="00180A15" w:rsidRDefault="00A472C7">
        <w:pPr>
          <w:pStyle w:val="a5"/>
          <w:jc w:val="center"/>
        </w:pPr>
        <w:fldSimple w:instr=" PAGE   \* MERGEFORMAT ">
          <w:r w:rsidR="002B32AC">
            <w:rPr>
              <w:noProof/>
            </w:rPr>
            <w:t>5</w:t>
          </w:r>
        </w:fldSimple>
      </w:p>
    </w:sdtContent>
  </w:sdt>
  <w:p w:rsidR="00180A15" w:rsidRDefault="00180A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D19"/>
    <w:rsid w:val="00035177"/>
    <w:rsid w:val="00121C07"/>
    <w:rsid w:val="00127EB4"/>
    <w:rsid w:val="00164CCE"/>
    <w:rsid w:val="0017079F"/>
    <w:rsid w:val="00180A15"/>
    <w:rsid w:val="00195FFC"/>
    <w:rsid w:val="001B2A3B"/>
    <w:rsid w:val="0028422E"/>
    <w:rsid w:val="002B32AC"/>
    <w:rsid w:val="002C56C8"/>
    <w:rsid w:val="00332502"/>
    <w:rsid w:val="00370A14"/>
    <w:rsid w:val="00371409"/>
    <w:rsid w:val="003F7F0A"/>
    <w:rsid w:val="00432AD5"/>
    <w:rsid w:val="00475CD8"/>
    <w:rsid w:val="0055251C"/>
    <w:rsid w:val="005845BA"/>
    <w:rsid w:val="005E2ADC"/>
    <w:rsid w:val="0062092F"/>
    <w:rsid w:val="00631C0D"/>
    <w:rsid w:val="006A7083"/>
    <w:rsid w:val="006B5077"/>
    <w:rsid w:val="006B6466"/>
    <w:rsid w:val="006E6575"/>
    <w:rsid w:val="00701D19"/>
    <w:rsid w:val="007542CD"/>
    <w:rsid w:val="00760E57"/>
    <w:rsid w:val="00791452"/>
    <w:rsid w:val="00840901"/>
    <w:rsid w:val="00851F5B"/>
    <w:rsid w:val="00876CA7"/>
    <w:rsid w:val="00886D91"/>
    <w:rsid w:val="008B5726"/>
    <w:rsid w:val="008D5E06"/>
    <w:rsid w:val="008E5E95"/>
    <w:rsid w:val="00951989"/>
    <w:rsid w:val="009A45B1"/>
    <w:rsid w:val="009E0877"/>
    <w:rsid w:val="00A3103C"/>
    <w:rsid w:val="00A32D1A"/>
    <w:rsid w:val="00A472C7"/>
    <w:rsid w:val="00A81B4A"/>
    <w:rsid w:val="00AA6EEF"/>
    <w:rsid w:val="00AB0459"/>
    <w:rsid w:val="00AC6628"/>
    <w:rsid w:val="00AE4181"/>
    <w:rsid w:val="00AF6903"/>
    <w:rsid w:val="00B25CAF"/>
    <w:rsid w:val="00BB5C71"/>
    <w:rsid w:val="00C10838"/>
    <w:rsid w:val="00C23429"/>
    <w:rsid w:val="00C44E60"/>
    <w:rsid w:val="00C52691"/>
    <w:rsid w:val="00C539F3"/>
    <w:rsid w:val="00CF20AE"/>
    <w:rsid w:val="00D116FD"/>
    <w:rsid w:val="00D66517"/>
    <w:rsid w:val="00D66C07"/>
    <w:rsid w:val="00D76296"/>
    <w:rsid w:val="00DC5107"/>
    <w:rsid w:val="00DD654F"/>
    <w:rsid w:val="00DF1766"/>
    <w:rsid w:val="00DF34A5"/>
    <w:rsid w:val="00E36862"/>
    <w:rsid w:val="00EB5512"/>
    <w:rsid w:val="00EF1EA4"/>
    <w:rsid w:val="00F05164"/>
    <w:rsid w:val="00F2395A"/>
    <w:rsid w:val="00F437B9"/>
    <w:rsid w:val="00F4434A"/>
    <w:rsid w:val="00F47D3D"/>
    <w:rsid w:val="00F5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1D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1D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1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D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80A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0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80A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0A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a.khaletov</dc:creator>
  <cp:lastModifiedBy>a.khaletov</cp:lastModifiedBy>
  <cp:revision>447</cp:revision>
  <cp:lastPrinted>2017-09-18T06:02:00Z</cp:lastPrinted>
  <dcterms:created xsi:type="dcterms:W3CDTF">2017-09-12T11:18:00Z</dcterms:created>
  <dcterms:modified xsi:type="dcterms:W3CDTF">2017-10-05T06:21:00Z</dcterms:modified>
</cp:coreProperties>
</file>